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8B53CB" w14:textId="3C220B7E" w:rsidR="003921B4" w:rsidRPr="00ED37DF" w:rsidRDefault="003921B4" w:rsidP="002476A4">
      <w:pPr>
        <w:jc w:val="right"/>
        <w:rPr>
          <w:rFonts w:ascii="Aptos" w:hAnsi="Aptos" w:cs="Tahoma"/>
          <w:sz w:val="20"/>
          <w:lang w:val="el-GR"/>
        </w:rPr>
      </w:pPr>
    </w:p>
    <w:p w14:paraId="2B1A80AB" w14:textId="13129385" w:rsidR="00DF0F0D" w:rsidRPr="00E62A1B" w:rsidRDefault="00E62A1B" w:rsidP="00094558">
      <w:pPr>
        <w:tabs>
          <w:tab w:val="left" w:pos="7513"/>
        </w:tabs>
        <w:spacing w:before="120" w:after="240" w:line="20" w:lineRule="atLeast"/>
        <w:jc w:val="center"/>
        <w:rPr>
          <w:rFonts w:ascii="Aptos" w:hAnsi="Aptos" w:cs="Tahoma"/>
          <w:b/>
          <w:bCs/>
          <w:sz w:val="22"/>
          <w:szCs w:val="22"/>
          <w:u w:val="single"/>
          <w:lang w:val="el-GR"/>
        </w:rPr>
      </w:pPr>
      <w:r w:rsidRPr="00E62A1B">
        <w:rPr>
          <w:rFonts w:ascii="Aptos" w:hAnsi="Aptos" w:cs="Tahoma"/>
          <w:b/>
          <w:bCs/>
          <w:sz w:val="22"/>
          <w:szCs w:val="22"/>
          <w:u w:val="single"/>
          <w:lang w:val="el-GR"/>
        </w:rPr>
        <w:t xml:space="preserve">Περιεχόμενο </w:t>
      </w:r>
      <w:bookmarkStart w:id="0" w:name="_Hlk237423314"/>
      <w:r w:rsidRPr="00E62A1B">
        <w:rPr>
          <w:rFonts w:ascii="Aptos" w:hAnsi="Aptos" w:cs="Tahoma"/>
          <w:b/>
          <w:bCs/>
          <w:sz w:val="22"/>
          <w:szCs w:val="22"/>
          <w:u w:val="single"/>
          <w:lang w:val="el-GR"/>
        </w:rPr>
        <w:t xml:space="preserve">Υπεύθυνης Δήλωσης – Αίτησης </w:t>
      </w:r>
      <w:bookmarkEnd w:id="0"/>
      <w:r w:rsidR="00094558">
        <w:rPr>
          <w:rFonts w:ascii="Aptos" w:hAnsi="Aptos" w:cs="Tahoma"/>
          <w:b/>
          <w:bCs/>
          <w:sz w:val="22"/>
          <w:szCs w:val="22"/>
          <w:u w:val="single"/>
          <w:lang w:val="el-GR"/>
        </w:rPr>
        <w:t>υπαγωγής σε ρύθμιση τμηματικής καταβολής οφειλής</w:t>
      </w:r>
    </w:p>
    <w:p w14:paraId="2DB166C5" w14:textId="37D5074E" w:rsidR="00094558" w:rsidRPr="00094558" w:rsidRDefault="00094558" w:rsidP="000D0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13"/>
        </w:tabs>
        <w:spacing w:before="120" w:after="240" w:line="20" w:lineRule="atLeast"/>
        <w:jc w:val="both"/>
        <w:rPr>
          <w:rFonts w:ascii="Aptos" w:hAnsi="Aptos" w:cs="Tahoma"/>
          <w:b/>
          <w:bCs/>
          <w:sz w:val="22"/>
          <w:szCs w:val="22"/>
          <w:lang w:val="el-GR"/>
        </w:rPr>
      </w:pPr>
      <w:r w:rsidRPr="00094558">
        <w:rPr>
          <w:rFonts w:ascii="Aptos" w:hAnsi="Aptos" w:cs="Tahoma"/>
          <w:b/>
          <w:bCs/>
          <w:sz w:val="22"/>
          <w:szCs w:val="22"/>
          <w:lang w:val="el-GR"/>
        </w:rPr>
        <w:t>Α) ΓΕΝΙΚΗ ΠΕΡΙΠΤΩΣΗ</w:t>
      </w:r>
    </w:p>
    <w:p w14:paraId="455BDCEC" w14:textId="66AE76DA" w:rsidR="007F5B23" w:rsidRDefault="007F5B23" w:rsidP="00D24806">
      <w:pPr>
        <w:tabs>
          <w:tab w:val="left" w:pos="7513"/>
        </w:tabs>
        <w:spacing w:before="120" w:after="240" w:line="20" w:lineRule="atLeast"/>
        <w:jc w:val="both"/>
        <w:rPr>
          <w:rFonts w:ascii="Aptos" w:hAnsi="Aptos" w:cs="Tahoma"/>
          <w:sz w:val="22"/>
          <w:szCs w:val="22"/>
          <w:lang w:val="el-GR"/>
        </w:rPr>
      </w:pPr>
      <w:r>
        <w:rPr>
          <w:rFonts w:ascii="Aptos" w:hAnsi="Aptos" w:cs="Tahoma"/>
          <w:sz w:val="22"/>
          <w:szCs w:val="22"/>
          <w:lang w:val="el-GR"/>
        </w:rPr>
        <w:t xml:space="preserve">Ο οφειλέτης ταυτίζεται </w:t>
      </w:r>
      <w:bookmarkStart w:id="1" w:name="_Hlk237423588"/>
      <w:r>
        <w:rPr>
          <w:rFonts w:ascii="Aptos" w:hAnsi="Aptos" w:cs="Tahoma"/>
          <w:sz w:val="22"/>
          <w:szCs w:val="22"/>
          <w:lang w:val="el-GR"/>
        </w:rPr>
        <w:t>με το πρόσωπο στο οποίο εκδίδεται ο λογαριασμός κατανάλωσης θερμικής ενέργειας</w:t>
      </w:r>
      <w:bookmarkEnd w:id="1"/>
      <w:r>
        <w:rPr>
          <w:rFonts w:ascii="Aptos" w:hAnsi="Aptos" w:cs="Tahoma"/>
          <w:sz w:val="22"/>
          <w:szCs w:val="22"/>
          <w:lang w:val="el-GR"/>
        </w:rPr>
        <w:t xml:space="preserve">. </w:t>
      </w:r>
    </w:p>
    <w:p w14:paraId="68718871" w14:textId="6BCD7DB1" w:rsidR="00D24806" w:rsidRPr="007F5B23" w:rsidRDefault="00D24806" w:rsidP="00D24806">
      <w:pPr>
        <w:tabs>
          <w:tab w:val="left" w:pos="7513"/>
        </w:tabs>
        <w:spacing w:before="120" w:after="240" w:line="20" w:lineRule="atLeast"/>
        <w:jc w:val="both"/>
        <w:rPr>
          <w:rFonts w:ascii="Aptos" w:hAnsi="Aptos" w:cs="Tahoma"/>
          <w:i/>
          <w:iCs/>
          <w:sz w:val="22"/>
          <w:szCs w:val="22"/>
          <w:lang w:val="el-GR"/>
        </w:rPr>
      </w:pPr>
      <w:bookmarkStart w:id="2" w:name="_Hlk237424120"/>
      <w:r w:rsidRPr="007F5B23">
        <w:rPr>
          <w:rFonts w:ascii="Aptos" w:hAnsi="Aptos" w:cs="Tahoma"/>
          <w:i/>
          <w:iCs/>
          <w:sz w:val="22"/>
          <w:szCs w:val="22"/>
          <w:lang w:val="el-GR"/>
        </w:rPr>
        <w:t>Με ατομική μου ευθύνη και γνωρίζοντας τις κυρώσεις, που προβλέπονται από τις διατάξεις της παρ. 6 του άρθρου 22 του Ν. 1599/1986, δηλώνω ότι:</w:t>
      </w:r>
    </w:p>
    <w:p w14:paraId="43DB09FE" w14:textId="50866D41" w:rsidR="00D24806" w:rsidRPr="002E58AB" w:rsidRDefault="00D24806" w:rsidP="00D24806">
      <w:pPr>
        <w:pStyle w:val="ae"/>
        <w:numPr>
          <w:ilvl w:val="0"/>
          <w:numId w:val="15"/>
        </w:numPr>
        <w:tabs>
          <w:tab w:val="left" w:pos="7513"/>
        </w:tabs>
        <w:spacing w:before="120" w:after="240" w:line="20" w:lineRule="atLeast"/>
        <w:ind w:left="426" w:hanging="426"/>
        <w:jc w:val="both"/>
        <w:rPr>
          <w:rFonts w:ascii="Aptos" w:hAnsi="Aptos" w:cs="Tahoma"/>
          <w:i/>
          <w:iCs/>
          <w:sz w:val="22"/>
          <w:szCs w:val="22"/>
          <w:lang w:val="el-GR"/>
        </w:rPr>
      </w:pPr>
      <w:r w:rsidRPr="002E58AB">
        <w:rPr>
          <w:rFonts w:ascii="Aptos" w:hAnsi="Aptos" w:cs="Tahoma"/>
          <w:i/>
          <w:iCs/>
          <w:sz w:val="22"/>
          <w:szCs w:val="22"/>
          <w:lang w:val="el-GR"/>
        </w:rPr>
        <w:t xml:space="preserve">Αναγνωρίζω ρητά και ανεπιφύλακτα ότι </w:t>
      </w:r>
      <w:r w:rsidR="00125766" w:rsidRPr="002E58AB">
        <w:rPr>
          <w:rFonts w:ascii="Aptos" w:hAnsi="Aptos" w:cs="Tahoma"/>
          <w:i/>
          <w:iCs/>
          <w:sz w:val="22"/>
          <w:szCs w:val="22"/>
          <w:lang w:val="el-GR"/>
        </w:rPr>
        <w:t>οφείλω προς τη ΔΕΤΗΠ το ποσό των …</w:t>
      </w:r>
      <w:r w:rsidR="00E62A1B" w:rsidRPr="002E58AB">
        <w:rPr>
          <w:rFonts w:ascii="Aptos" w:hAnsi="Aptos" w:cs="Tahoma"/>
          <w:i/>
          <w:iCs/>
          <w:sz w:val="22"/>
          <w:szCs w:val="22"/>
          <w:lang w:val="el-GR"/>
        </w:rPr>
        <w:t>….</w:t>
      </w:r>
      <w:r w:rsidR="00125766" w:rsidRPr="002E58AB">
        <w:rPr>
          <w:rFonts w:ascii="Aptos" w:hAnsi="Aptos" w:cs="Tahoma"/>
          <w:i/>
          <w:iCs/>
          <w:sz w:val="22"/>
          <w:szCs w:val="22"/>
          <w:lang w:val="el-GR"/>
        </w:rPr>
        <w:t>……….... €</w:t>
      </w:r>
      <w:r w:rsidR="004762DC" w:rsidRPr="002E58AB">
        <w:rPr>
          <w:rFonts w:ascii="Aptos" w:hAnsi="Aptos" w:cs="Tahoma"/>
          <w:i/>
          <w:iCs/>
          <w:sz w:val="22"/>
          <w:szCs w:val="22"/>
          <w:lang w:val="el-GR"/>
        </w:rPr>
        <w:t xml:space="preserve"> της οικοδομής επί της οδού …………………………</w:t>
      </w:r>
      <w:r w:rsidR="002E58AB">
        <w:rPr>
          <w:rFonts w:ascii="Aptos" w:hAnsi="Aptos" w:cs="Tahoma"/>
          <w:i/>
          <w:iCs/>
          <w:sz w:val="22"/>
          <w:szCs w:val="22"/>
          <w:lang w:val="el-GR"/>
        </w:rPr>
        <w:t>…</w:t>
      </w:r>
      <w:r w:rsidR="00D558C3">
        <w:rPr>
          <w:rFonts w:ascii="Aptos" w:hAnsi="Aptos" w:cs="Tahoma"/>
          <w:i/>
          <w:iCs/>
          <w:sz w:val="22"/>
          <w:szCs w:val="22"/>
          <w:lang w:val="el-GR"/>
        </w:rPr>
        <w:t>…</w:t>
      </w:r>
      <w:r w:rsidR="002E58AB">
        <w:rPr>
          <w:rFonts w:ascii="Aptos" w:hAnsi="Aptos" w:cs="Tahoma"/>
          <w:i/>
          <w:iCs/>
          <w:sz w:val="22"/>
          <w:szCs w:val="22"/>
          <w:lang w:val="el-GR"/>
        </w:rPr>
        <w:t>.</w:t>
      </w:r>
      <w:r w:rsidR="004762DC" w:rsidRPr="002E58AB">
        <w:rPr>
          <w:rFonts w:ascii="Aptos" w:hAnsi="Aptos" w:cs="Tahoma"/>
          <w:i/>
          <w:iCs/>
          <w:sz w:val="22"/>
          <w:szCs w:val="22"/>
          <w:lang w:val="el-GR"/>
        </w:rPr>
        <w:t xml:space="preserve">. </w:t>
      </w:r>
      <w:r w:rsidR="00FC55B2" w:rsidRPr="00DA3108">
        <w:rPr>
          <w:rFonts w:ascii="Aptos" w:hAnsi="Aptos" w:cs="Tahoma"/>
          <w:i/>
          <w:iCs/>
          <w:sz w:val="22"/>
          <w:szCs w:val="22"/>
          <w:lang w:val="el-GR"/>
        </w:rPr>
        <w:t>με κωδικό σύνδεσης ………………</w:t>
      </w:r>
      <w:r w:rsidR="00D558C3">
        <w:rPr>
          <w:rFonts w:ascii="Aptos" w:hAnsi="Aptos" w:cs="Tahoma"/>
          <w:i/>
          <w:iCs/>
          <w:sz w:val="22"/>
          <w:szCs w:val="22"/>
          <w:lang w:val="el-GR"/>
        </w:rPr>
        <w:t>………..</w:t>
      </w:r>
      <w:r w:rsidR="00125766" w:rsidRPr="00DA3108">
        <w:rPr>
          <w:rFonts w:ascii="Aptos" w:hAnsi="Aptos" w:cs="Tahoma"/>
          <w:i/>
          <w:iCs/>
          <w:sz w:val="22"/>
          <w:szCs w:val="22"/>
          <w:lang w:val="el-GR"/>
        </w:rPr>
        <w:t>, το</w:t>
      </w:r>
      <w:r w:rsidR="00125766" w:rsidRPr="002E58AB">
        <w:rPr>
          <w:rFonts w:ascii="Aptos" w:hAnsi="Aptos" w:cs="Tahoma"/>
          <w:i/>
          <w:iCs/>
          <w:sz w:val="22"/>
          <w:szCs w:val="22"/>
          <w:lang w:val="el-GR"/>
        </w:rPr>
        <w:t xml:space="preserve"> οποίο απορρέει από την παροχή θερμικής ενέργεια </w:t>
      </w:r>
      <w:r w:rsidR="00E62A1B" w:rsidRPr="002E58AB">
        <w:rPr>
          <w:rFonts w:ascii="Aptos" w:hAnsi="Aptos" w:cs="Tahoma"/>
          <w:i/>
          <w:iCs/>
          <w:sz w:val="22"/>
          <w:szCs w:val="22"/>
          <w:lang w:val="el-GR"/>
        </w:rPr>
        <w:t xml:space="preserve">ή/και </w:t>
      </w:r>
      <w:r w:rsidR="00125766" w:rsidRPr="002E58AB">
        <w:rPr>
          <w:rFonts w:ascii="Aptos" w:hAnsi="Aptos" w:cs="Tahoma"/>
          <w:i/>
          <w:iCs/>
          <w:sz w:val="22"/>
          <w:szCs w:val="22"/>
          <w:lang w:val="el-GR"/>
        </w:rPr>
        <w:t>τα τέλη σύνδεσης</w:t>
      </w:r>
      <w:r w:rsidR="004762DC" w:rsidRPr="002E58AB">
        <w:rPr>
          <w:rFonts w:ascii="Aptos" w:hAnsi="Aptos" w:cs="Tahoma"/>
          <w:i/>
          <w:iCs/>
          <w:sz w:val="22"/>
          <w:szCs w:val="22"/>
          <w:lang w:val="el-GR"/>
        </w:rPr>
        <w:t xml:space="preserve"> της παραπάνω οικοδομής</w:t>
      </w:r>
      <w:r w:rsidR="00125766" w:rsidRPr="002E58AB">
        <w:rPr>
          <w:rFonts w:ascii="Aptos" w:hAnsi="Aptos" w:cs="Tahoma"/>
          <w:i/>
          <w:iCs/>
          <w:sz w:val="22"/>
          <w:szCs w:val="22"/>
          <w:lang w:val="el-GR"/>
        </w:rPr>
        <w:t>.</w:t>
      </w:r>
    </w:p>
    <w:p w14:paraId="71D5FF89" w14:textId="2AE3A611" w:rsidR="00125766" w:rsidRPr="00DA3108" w:rsidRDefault="00125766" w:rsidP="00D24806">
      <w:pPr>
        <w:pStyle w:val="ae"/>
        <w:numPr>
          <w:ilvl w:val="0"/>
          <w:numId w:val="15"/>
        </w:numPr>
        <w:tabs>
          <w:tab w:val="left" w:pos="7513"/>
        </w:tabs>
        <w:spacing w:before="120" w:after="240" w:line="20" w:lineRule="atLeast"/>
        <w:ind w:left="426" w:hanging="426"/>
        <w:jc w:val="both"/>
        <w:rPr>
          <w:rFonts w:ascii="Aptos" w:hAnsi="Aptos" w:cs="Tahoma"/>
          <w:i/>
          <w:iCs/>
          <w:sz w:val="22"/>
          <w:szCs w:val="22"/>
          <w:lang w:val="el-GR"/>
        </w:rPr>
      </w:pPr>
      <w:r w:rsidRPr="00E62A1B">
        <w:rPr>
          <w:rFonts w:ascii="Aptos" w:hAnsi="Aptos"/>
          <w:i/>
          <w:iCs/>
          <w:sz w:val="22"/>
          <w:szCs w:val="22"/>
          <w:lang w:val="el-GR"/>
        </w:rPr>
        <w:t>Αποδέχομαι ρητά και ανεπιφύλακτα τους όρους της ρύθμισης τμηματικής καταβολής της παραπάνω αναγνωρισμένης οφειλής, ως εξής : αριθμός μηνιαίων δόσεων ……..…, ποσό δόσης</w:t>
      </w:r>
      <w:r w:rsidR="00364C44" w:rsidRPr="00E62A1B">
        <w:rPr>
          <w:rFonts w:ascii="Aptos" w:hAnsi="Aptos"/>
          <w:i/>
          <w:iCs/>
          <w:sz w:val="22"/>
          <w:szCs w:val="22"/>
          <w:lang w:val="el-GR"/>
        </w:rPr>
        <w:t>……………… €</w:t>
      </w:r>
      <w:r w:rsidR="00364C44">
        <w:rPr>
          <w:rFonts w:ascii="Aptos" w:hAnsi="Aptos"/>
          <w:i/>
          <w:iCs/>
          <w:sz w:val="22"/>
          <w:szCs w:val="22"/>
          <w:lang w:val="el-GR"/>
        </w:rPr>
        <w:t xml:space="preserve"> </w:t>
      </w:r>
      <w:r w:rsidR="00DA3108">
        <w:rPr>
          <w:rFonts w:ascii="Aptos" w:hAnsi="Aptos"/>
          <w:i/>
          <w:iCs/>
          <w:sz w:val="22"/>
          <w:szCs w:val="22"/>
          <w:lang w:val="el-GR"/>
        </w:rPr>
        <w:t xml:space="preserve">πλέον των τόκων που προβλέπονται από </w:t>
      </w:r>
      <w:r w:rsidR="00364C44">
        <w:rPr>
          <w:rFonts w:ascii="Aptos" w:hAnsi="Aptos"/>
          <w:i/>
          <w:iCs/>
          <w:sz w:val="22"/>
          <w:szCs w:val="22"/>
          <w:lang w:val="el-GR"/>
        </w:rPr>
        <w:t>τ</w:t>
      </w:r>
      <w:r w:rsidR="00DA3108">
        <w:rPr>
          <w:rFonts w:ascii="Aptos" w:hAnsi="Aptos" w:cs="Tahoma"/>
          <w:sz w:val="22"/>
          <w:szCs w:val="22"/>
          <w:lang w:val="el-GR"/>
        </w:rPr>
        <w:t>ο άρθρο 272 του ν.5314/2026 (ΦΕΚ Α’ 103/29.06.2026</w:t>
      </w:r>
      <w:r w:rsidR="00364C44">
        <w:rPr>
          <w:rFonts w:ascii="Aptos" w:hAnsi="Aptos" w:cs="Tahoma"/>
          <w:sz w:val="22"/>
          <w:szCs w:val="22"/>
          <w:lang w:val="el-GR"/>
        </w:rPr>
        <w:t xml:space="preserve">) </w:t>
      </w:r>
      <w:r w:rsidRPr="00E62A1B">
        <w:rPr>
          <w:rFonts w:ascii="Aptos" w:hAnsi="Aptos"/>
          <w:i/>
          <w:iCs/>
          <w:sz w:val="22"/>
          <w:szCs w:val="22"/>
          <w:lang w:val="el-GR"/>
        </w:rPr>
        <w:t xml:space="preserve">πλην της τελευταίας, ποσό τελευταίας δόσης </w:t>
      </w:r>
      <w:r w:rsidR="00D558C3" w:rsidRPr="00E62A1B">
        <w:rPr>
          <w:rFonts w:ascii="Aptos" w:hAnsi="Aptos"/>
          <w:i/>
          <w:iCs/>
          <w:sz w:val="22"/>
          <w:szCs w:val="22"/>
          <w:lang w:val="el-GR"/>
        </w:rPr>
        <w:t>………………</w:t>
      </w:r>
      <w:r w:rsidRPr="00E62A1B">
        <w:rPr>
          <w:rFonts w:ascii="Aptos" w:hAnsi="Aptos"/>
          <w:i/>
          <w:iCs/>
          <w:sz w:val="22"/>
          <w:szCs w:val="22"/>
          <w:lang w:val="el-GR"/>
        </w:rPr>
        <w:t xml:space="preserve"> €</w:t>
      </w:r>
      <w:r w:rsidR="00364C44" w:rsidRPr="00364C44">
        <w:rPr>
          <w:rFonts w:ascii="Aptos" w:hAnsi="Aptos"/>
          <w:i/>
          <w:iCs/>
          <w:sz w:val="22"/>
          <w:szCs w:val="22"/>
          <w:lang w:val="el-GR"/>
        </w:rPr>
        <w:t xml:space="preserve"> </w:t>
      </w:r>
      <w:r w:rsidR="00364C44">
        <w:rPr>
          <w:rFonts w:ascii="Aptos" w:hAnsi="Aptos"/>
          <w:i/>
          <w:iCs/>
          <w:sz w:val="22"/>
          <w:szCs w:val="22"/>
          <w:lang w:val="el-GR"/>
        </w:rPr>
        <w:t>πλέον των τόκων που προβλέπονται από τ</w:t>
      </w:r>
      <w:r w:rsidR="00364C44">
        <w:rPr>
          <w:rFonts w:ascii="Aptos" w:hAnsi="Aptos" w:cs="Tahoma"/>
          <w:sz w:val="22"/>
          <w:szCs w:val="22"/>
          <w:lang w:val="el-GR"/>
        </w:rPr>
        <w:t>ο άρθρο 272 του ν.5314/2026 (ΦΕΚ Α’ 103/29.06.2026)</w:t>
      </w:r>
      <w:r w:rsidRPr="00E62A1B">
        <w:rPr>
          <w:rFonts w:ascii="Aptos" w:hAnsi="Aptos"/>
          <w:i/>
          <w:iCs/>
          <w:sz w:val="22"/>
          <w:szCs w:val="22"/>
          <w:lang w:val="el-GR"/>
        </w:rPr>
        <w:t>.</w:t>
      </w:r>
      <w:r w:rsidR="004706E8">
        <w:rPr>
          <w:rFonts w:ascii="Aptos" w:hAnsi="Aptos"/>
          <w:i/>
          <w:iCs/>
          <w:sz w:val="22"/>
          <w:szCs w:val="22"/>
          <w:lang w:val="el-GR"/>
        </w:rPr>
        <w:t xml:space="preserve"> </w:t>
      </w:r>
      <w:r w:rsidR="004706E8" w:rsidRPr="00DA3108">
        <w:rPr>
          <w:rFonts w:ascii="Aptos" w:hAnsi="Aptos"/>
          <w:i/>
          <w:iCs/>
          <w:sz w:val="22"/>
          <w:szCs w:val="22"/>
          <w:lang w:val="el-GR"/>
        </w:rPr>
        <w:t xml:space="preserve">Κάθε καταβολή δόσης καταλογίζεται κατά χρονική σειρά, στην εξόφληση των παλαιότερων οφειλών. </w:t>
      </w:r>
    </w:p>
    <w:p w14:paraId="5572FA43" w14:textId="1F549EC6" w:rsidR="0046657E" w:rsidRPr="00094558" w:rsidRDefault="00C922A3" w:rsidP="00D24806">
      <w:pPr>
        <w:pStyle w:val="ae"/>
        <w:numPr>
          <w:ilvl w:val="0"/>
          <w:numId w:val="15"/>
        </w:numPr>
        <w:tabs>
          <w:tab w:val="left" w:pos="7513"/>
        </w:tabs>
        <w:spacing w:before="120" w:after="240" w:line="20" w:lineRule="atLeast"/>
        <w:ind w:left="426" w:hanging="426"/>
        <w:jc w:val="both"/>
        <w:rPr>
          <w:rFonts w:ascii="Aptos" w:hAnsi="Aptos" w:cs="Tahoma"/>
          <w:i/>
          <w:iCs/>
          <w:sz w:val="22"/>
          <w:szCs w:val="22"/>
          <w:lang w:val="el-GR"/>
        </w:rPr>
      </w:pPr>
      <w:r w:rsidRPr="00E62A1B">
        <w:rPr>
          <w:rFonts w:ascii="Aptos" w:hAnsi="Aptos"/>
          <w:i/>
          <w:iCs/>
          <w:sz w:val="22"/>
          <w:szCs w:val="22"/>
          <w:lang w:val="el-GR"/>
        </w:rPr>
        <w:t xml:space="preserve">Έχω λάβει γνώση </w:t>
      </w:r>
      <w:r w:rsidR="0046657E" w:rsidRPr="00E62A1B">
        <w:rPr>
          <w:rFonts w:ascii="Aptos" w:hAnsi="Aptos"/>
          <w:i/>
          <w:iCs/>
          <w:sz w:val="22"/>
          <w:szCs w:val="22"/>
          <w:lang w:val="el-GR"/>
        </w:rPr>
        <w:t>τ</w:t>
      </w:r>
      <w:r w:rsidR="00B87D2E" w:rsidRPr="00E62A1B">
        <w:rPr>
          <w:rFonts w:ascii="Aptos" w:hAnsi="Aptos"/>
          <w:i/>
          <w:iCs/>
          <w:sz w:val="22"/>
          <w:szCs w:val="22"/>
          <w:lang w:val="el-GR"/>
        </w:rPr>
        <w:t xml:space="preserve">ων </w:t>
      </w:r>
      <w:r w:rsidR="0046657E" w:rsidRPr="00E62A1B">
        <w:rPr>
          <w:rFonts w:ascii="Aptos" w:hAnsi="Aptos"/>
          <w:i/>
          <w:iCs/>
          <w:sz w:val="22"/>
          <w:szCs w:val="22"/>
          <w:lang w:val="el-GR"/>
        </w:rPr>
        <w:t>συν</w:t>
      </w:r>
      <w:r w:rsidR="000F6828" w:rsidRPr="00E62A1B">
        <w:rPr>
          <w:rFonts w:ascii="Aptos" w:hAnsi="Aptos"/>
          <w:i/>
          <w:iCs/>
          <w:sz w:val="22"/>
          <w:szCs w:val="22"/>
          <w:lang w:val="el-GR"/>
        </w:rPr>
        <w:t xml:space="preserve">επειών </w:t>
      </w:r>
      <w:r w:rsidR="0046657E" w:rsidRPr="00E62A1B">
        <w:rPr>
          <w:rFonts w:ascii="Aptos" w:hAnsi="Aptos"/>
          <w:i/>
          <w:iCs/>
          <w:sz w:val="22"/>
          <w:szCs w:val="22"/>
          <w:lang w:val="el-GR"/>
        </w:rPr>
        <w:t>της απώλειας της ρύθμισης</w:t>
      </w:r>
      <w:r w:rsidR="000F6828" w:rsidRPr="00E62A1B">
        <w:rPr>
          <w:rFonts w:ascii="Aptos" w:hAnsi="Aptos"/>
          <w:i/>
          <w:iCs/>
          <w:sz w:val="22"/>
          <w:szCs w:val="22"/>
          <w:lang w:val="el-GR"/>
        </w:rPr>
        <w:t>,</w:t>
      </w:r>
      <w:r w:rsidR="0046657E" w:rsidRPr="00E62A1B">
        <w:rPr>
          <w:rFonts w:ascii="Aptos" w:hAnsi="Aptos"/>
          <w:i/>
          <w:iCs/>
          <w:sz w:val="22"/>
          <w:szCs w:val="22"/>
          <w:lang w:val="el-GR"/>
        </w:rPr>
        <w:t xml:space="preserve"> που προβλέπονται από τον ν.5314/2026 (ΦΕΚ Α’ 103/29.06.2026) και την υπ’ αριθμ. 106/2026 Απόφαση Δ.Σ. της Δ.Ε.ΤΗ.Π. </w:t>
      </w:r>
    </w:p>
    <w:bookmarkEnd w:id="2"/>
    <w:p w14:paraId="31D8CA19" w14:textId="1BFC88FB" w:rsidR="00094558" w:rsidRDefault="00094558" w:rsidP="000D0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13"/>
        </w:tabs>
        <w:spacing w:before="120" w:after="240" w:line="20" w:lineRule="atLeast"/>
        <w:jc w:val="both"/>
        <w:rPr>
          <w:rFonts w:ascii="Aptos" w:hAnsi="Aptos" w:cs="Tahoma"/>
          <w:b/>
          <w:bCs/>
          <w:sz w:val="22"/>
          <w:szCs w:val="22"/>
          <w:lang w:val="el-GR"/>
        </w:rPr>
      </w:pPr>
      <w:r w:rsidRPr="00094558">
        <w:rPr>
          <w:rFonts w:ascii="Aptos" w:hAnsi="Aptos" w:cs="Tahoma"/>
          <w:b/>
          <w:bCs/>
          <w:sz w:val="22"/>
          <w:szCs w:val="22"/>
          <w:lang w:val="el-GR"/>
        </w:rPr>
        <w:t xml:space="preserve">Β) ΕΙΔΙΚΗ ΠΕΡΙΠΤΩΣΗ </w:t>
      </w:r>
      <w:r>
        <w:rPr>
          <w:rFonts w:ascii="Aptos" w:hAnsi="Aptos" w:cs="Tahoma"/>
          <w:b/>
          <w:bCs/>
          <w:sz w:val="22"/>
          <w:szCs w:val="22"/>
          <w:lang w:val="el-GR"/>
        </w:rPr>
        <w:t>ΑΝΑΓΝΩΡΙΣΗΣ ΑΤΟΜΙΚΗΣ ΟΦΕΙΛΗΣ</w:t>
      </w:r>
    </w:p>
    <w:p w14:paraId="58D05C7A" w14:textId="05C38212" w:rsidR="00094558" w:rsidRDefault="007F5B23" w:rsidP="00094558">
      <w:pPr>
        <w:tabs>
          <w:tab w:val="left" w:pos="7513"/>
        </w:tabs>
        <w:spacing w:before="120" w:after="240" w:line="20" w:lineRule="atLeast"/>
        <w:jc w:val="both"/>
        <w:rPr>
          <w:rFonts w:ascii="Aptos" w:hAnsi="Aptos" w:cs="Tahoma"/>
          <w:sz w:val="22"/>
          <w:szCs w:val="22"/>
          <w:lang w:val="el-GR"/>
        </w:rPr>
      </w:pPr>
      <w:r>
        <w:rPr>
          <w:rFonts w:ascii="Aptos" w:hAnsi="Aptos" w:cs="Tahoma"/>
          <w:sz w:val="22"/>
          <w:szCs w:val="22"/>
          <w:lang w:val="el-GR"/>
        </w:rPr>
        <w:t>Σε περίπτωση αναγνώρισης ατομικής οφειλής, όπου ο οφειλέτης μπορεί να μην ταυτίζεται με</w:t>
      </w:r>
      <w:r w:rsidRPr="007F5B23">
        <w:rPr>
          <w:lang w:val="el-GR"/>
        </w:rPr>
        <w:t xml:space="preserve"> </w:t>
      </w:r>
      <w:r w:rsidRPr="007F5B23">
        <w:rPr>
          <w:rFonts w:ascii="Aptos" w:hAnsi="Aptos" w:cs="Tahoma"/>
          <w:sz w:val="22"/>
          <w:szCs w:val="22"/>
          <w:lang w:val="el-GR"/>
        </w:rPr>
        <w:t>το πρόσωπο στο οποίο εκδίδεται ο λογαριασμός κατανάλωσης θερμικής ενέργειας</w:t>
      </w:r>
      <w:r>
        <w:rPr>
          <w:rFonts w:ascii="Aptos" w:hAnsi="Aptos" w:cs="Tahoma"/>
          <w:sz w:val="22"/>
          <w:szCs w:val="22"/>
          <w:lang w:val="el-GR"/>
        </w:rPr>
        <w:t>, κατατίθενται:</w:t>
      </w:r>
    </w:p>
    <w:p w14:paraId="7710D8CE" w14:textId="4E4098C2" w:rsidR="007F5B23" w:rsidRDefault="007F5B23" w:rsidP="007F5B23">
      <w:pPr>
        <w:pStyle w:val="ae"/>
        <w:numPr>
          <w:ilvl w:val="0"/>
          <w:numId w:val="16"/>
        </w:numPr>
        <w:tabs>
          <w:tab w:val="left" w:pos="7513"/>
        </w:tabs>
        <w:spacing w:before="120" w:after="240" w:line="20" w:lineRule="atLeast"/>
        <w:ind w:left="426" w:hanging="426"/>
        <w:jc w:val="both"/>
        <w:rPr>
          <w:rFonts w:ascii="Aptos" w:hAnsi="Aptos" w:cs="Tahoma"/>
          <w:sz w:val="22"/>
          <w:szCs w:val="22"/>
          <w:lang w:val="el-GR"/>
        </w:rPr>
      </w:pPr>
      <w:r>
        <w:rPr>
          <w:rFonts w:ascii="Aptos" w:hAnsi="Aptos" w:cs="Tahoma"/>
          <w:sz w:val="22"/>
          <w:szCs w:val="22"/>
          <w:lang w:val="el-GR"/>
        </w:rPr>
        <w:t xml:space="preserve">Η </w:t>
      </w:r>
      <w:r w:rsidRPr="007F5B23">
        <w:rPr>
          <w:rFonts w:ascii="Aptos" w:hAnsi="Aptos" w:cs="Tahoma"/>
          <w:sz w:val="22"/>
          <w:szCs w:val="22"/>
          <w:lang w:val="el-GR"/>
        </w:rPr>
        <w:t>Υπεύθυνη Δήλωση – Αίτηση</w:t>
      </w:r>
      <w:r>
        <w:rPr>
          <w:rFonts w:ascii="Aptos" w:hAnsi="Aptos" w:cs="Tahoma"/>
          <w:sz w:val="22"/>
          <w:szCs w:val="22"/>
          <w:lang w:val="el-GR"/>
        </w:rPr>
        <w:t xml:space="preserve"> του αιτούντος οφειλέτη – καταναλωτή με το περιεχόμενο της περίπτωσης Α) και</w:t>
      </w:r>
    </w:p>
    <w:p w14:paraId="5D8CD600" w14:textId="37B0174C" w:rsidR="007D166C" w:rsidRDefault="007F5B23" w:rsidP="007F5B23">
      <w:pPr>
        <w:pStyle w:val="ae"/>
        <w:numPr>
          <w:ilvl w:val="0"/>
          <w:numId w:val="16"/>
        </w:numPr>
        <w:tabs>
          <w:tab w:val="left" w:pos="7513"/>
        </w:tabs>
        <w:spacing w:before="120" w:after="240" w:line="20" w:lineRule="atLeast"/>
        <w:ind w:left="426" w:hanging="426"/>
        <w:jc w:val="both"/>
        <w:rPr>
          <w:rFonts w:ascii="Aptos" w:hAnsi="Aptos" w:cs="Tahoma"/>
          <w:sz w:val="22"/>
          <w:szCs w:val="22"/>
          <w:lang w:val="el-GR"/>
        </w:rPr>
      </w:pPr>
      <w:r w:rsidRPr="007F5B23">
        <w:rPr>
          <w:rFonts w:ascii="Aptos" w:hAnsi="Aptos" w:cs="Tahoma"/>
          <w:sz w:val="22"/>
          <w:szCs w:val="22"/>
          <w:lang w:val="el-GR"/>
        </w:rPr>
        <w:t xml:space="preserve">Υπεύθυνη </w:t>
      </w:r>
      <w:r w:rsidRPr="002E58AB">
        <w:rPr>
          <w:rFonts w:ascii="Aptos" w:hAnsi="Aptos" w:cs="Tahoma"/>
          <w:sz w:val="22"/>
          <w:szCs w:val="22"/>
          <w:lang w:val="el-GR"/>
        </w:rPr>
        <w:t xml:space="preserve">Δήλωση του διαχειριστή </w:t>
      </w:r>
      <w:r w:rsidR="007D166C" w:rsidRPr="002E58AB">
        <w:rPr>
          <w:rFonts w:ascii="Aptos" w:hAnsi="Aptos" w:cs="Tahoma"/>
          <w:sz w:val="22"/>
          <w:szCs w:val="22"/>
          <w:lang w:val="el-GR"/>
        </w:rPr>
        <w:t>της οικοδομής</w:t>
      </w:r>
      <w:r w:rsidR="00916FAC" w:rsidRPr="002E58AB">
        <w:rPr>
          <w:rFonts w:ascii="Aptos" w:hAnsi="Aptos" w:cs="Tahoma"/>
          <w:i/>
          <w:iCs/>
          <w:sz w:val="22"/>
          <w:szCs w:val="22"/>
          <w:lang w:val="el-GR"/>
        </w:rPr>
        <w:t xml:space="preserve"> </w:t>
      </w:r>
      <w:r w:rsidR="007D166C" w:rsidRPr="002E58AB">
        <w:rPr>
          <w:rFonts w:ascii="Aptos" w:hAnsi="Aptos" w:cs="Tahoma"/>
          <w:sz w:val="22"/>
          <w:szCs w:val="22"/>
          <w:lang w:val="el-GR"/>
        </w:rPr>
        <w:t>ο οποίος είναι ταυτόχρονα και ιδιοκτήτης αυτόνομου διαιρετού χώρου ή εξουσιοδοτημένος εκπρόσωπος της γενικής συνέλευσης των ιδιοκτητών της οικοδομής με το εξής περιεχόμενο</w:t>
      </w:r>
      <w:r w:rsidR="007D166C">
        <w:rPr>
          <w:rFonts w:ascii="Aptos" w:hAnsi="Aptos" w:cs="Tahoma"/>
          <w:sz w:val="22"/>
          <w:szCs w:val="22"/>
          <w:lang w:val="el-GR"/>
        </w:rPr>
        <w:t>:</w:t>
      </w:r>
    </w:p>
    <w:p w14:paraId="6DEDB5A5" w14:textId="77777777" w:rsidR="007D166C" w:rsidRPr="007F5B23" w:rsidRDefault="007D166C" w:rsidP="007D166C">
      <w:pPr>
        <w:tabs>
          <w:tab w:val="left" w:pos="7513"/>
        </w:tabs>
        <w:spacing w:before="120" w:after="240" w:line="20" w:lineRule="atLeast"/>
        <w:jc w:val="both"/>
        <w:rPr>
          <w:rFonts w:ascii="Aptos" w:hAnsi="Aptos" w:cs="Tahoma"/>
          <w:i/>
          <w:iCs/>
          <w:sz w:val="22"/>
          <w:szCs w:val="22"/>
          <w:lang w:val="el-GR"/>
        </w:rPr>
      </w:pPr>
      <w:r w:rsidRPr="007F5B23">
        <w:rPr>
          <w:rFonts w:ascii="Aptos" w:hAnsi="Aptos" w:cs="Tahoma"/>
          <w:i/>
          <w:iCs/>
          <w:sz w:val="22"/>
          <w:szCs w:val="22"/>
          <w:lang w:val="el-GR"/>
        </w:rPr>
        <w:t>Με ατομική μου ευθύνη και γνωρίζοντας τις κυρώσεις, που προβλέπονται από τις διατάξεις της παρ. 6 του άρθρου 22 του Ν. 1599/1986, δηλώνω ότι:</w:t>
      </w:r>
    </w:p>
    <w:p w14:paraId="6CCD9486" w14:textId="6E3A50D4" w:rsidR="000D0C5F" w:rsidRDefault="000D0C5F" w:rsidP="000D0C5F">
      <w:pPr>
        <w:tabs>
          <w:tab w:val="left" w:pos="7513"/>
        </w:tabs>
        <w:spacing w:before="120" w:after="240" w:line="20" w:lineRule="atLeast"/>
        <w:jc w:val="both"/>
        <w:rPr>
          <w:rFonts w:ascii="Aptos" w:hAnsi="Aptos"/>
          <w:i/>
          <w:iCs/>
          <w:sz w:val="22"/>
          <w:szCs w:val="22"/>
          <w:lang w:val="el-GR"/>
        </w:rPr>
      </w:pPr>
      <w:r w:rsidRPr="000D0C5F">
        <w:rPr>
          <w:rFonts w:ascii="Aptos" w:hAnsi="Aptos"/>
          <w:i/>
          <w:iCs/>
          <w:sz w:val="22"/>
          <w:szCs w:val="22"/>
          <w:lang w:val="el-GR"/>
        </w:rPr>
        <w:lastRenderedPageBreak/>
        <w:t xml:space="preserve">Ως </w:t>
      </w:r>
      <w:r w:rsidRPr="002E58AB">
        <w:rPr>
          <w:rFonts w:ascii="Aptos" w:hAnsi="Aptos"/>
          <w:i/>
          <w:iCs/>
          <w:sz w:val="22"/>
          <w:szCs w:val="22"/>
          <w:lang w:val="el-GR"/>
        </w:rPr>
        <w:t>διαχειριστής της οικοδομής</w:t>
      </w:r>
      <w:r w:rsidR="00916FAC" w:rsidRPr="002E58AB">
        <w:rPr>
          <w:rFonts w:ascii="Aptos" w:hAnsi="Aptos" w:cs="Tahoma"/>
          <w:i/>
          <w:iCs/>
          <w:sz w:val="22"/>
          <w:szCs w:val="22"/>
          <w:lang w:val="el-GR"/>
        </w:rPr>
        <w:t xml:space="preserve"> επί της οδού ………………………….. </w:t>
      </w:r>
      <w:r w:rsidR="00916FAC" w:rsidRPr="002E58AB">
        <w:rPr>
          <w:rFonts w:ascii="Aptos" w:hAnsi="Aptos" w:cs="Tahoma"/>
          <w:sz w:val="22"/>
          <w:szCs w:val="22"/>
          <w:lang w:val="el-GR"/>
        </w:rPr>
        <w:t xml:space="preserve"> </w:t>
      </w:r>
      <w:r w:rsidRPr="002E58AB">
        <w:rPr>
          <w:rFonts w:ascii="Aptos" w:hAnsi="Aptos"/>
          <w:i/>
          <w:iCs/>
          <w:sz w:val="22"/>
          <w:szCs w:val="22"/>
          <w:lang w:val="el-GR"/>
        </w:rPr>
        <w:t xml:space="preserve"> και ταυτόχρονα και ιδιοκτήτης αυτόνομου διαιρετού χώρου ή εξουσιοδοτημένος εκπρόσωπος της γενικής συνέλευσης των ιδιοκτητών της οικοδομής:</w:t>
      </w:r>
    </w:p>
    <w:p w14:paraId="042ED02B" w14:textId="631CE2E9" w:rsidR="000D0C5F" w:rsidRPr="007B30AB" w:rsidRDefault="000D0C5F" w:rsidP="00610FB3">
      <w:pPr>
        <w:pStyle w:val="ae"/>
        <w:numPr>
          <w:ilvl w:val="0"/>
          <w:numId w:val="18"/>
        </w:numPr>
        <w:tabs>
          <w:tab w:val="left" w:pos="7513"/>
        </w:tabs>
        <w:spacing w:before="120" w:after="240" w:line="20" w:lineRule="atLeast"/>
        <w:ind w:left="426" w:hanging="426"/>
        <w:jc w:val="both"/>
        <w:rPr>
          <w:rFonts w:ascii="Aptos" w:hAnsi="Aptos" w:cs="Tahoma"/>
          <w:i/>
          <w:iCs/>
          <w:sz w:val="22"/>
          <w:szCs w:val="22"/>
          <w:lang w:val="el-GR"/>
        </w:rPr>
      </w:pPr>
      <w:r w:rsidRPr="007B30AB">
        <w:rPr>
          <w:rFonts w:ascii="Aptos" w:hAnsi="Aptos" w:cs="Tahoma"/>
          <w:i/>
          <w:iCs/>
          <w:sz w:val="22"/>
          <w:szCs w:val="22"/>
          <w:lang w:val="el-GR"/>
        </w:rPr>
        <w:t>Έχ</w:t>
      </w:r>
      <w:r w:rsidR="007B30AB" w:rsidRPr="007B30AB">
        <w:rPr>
          <w:rFonts w:ascii="Aptos" w:hAnsi="Aptos" w:cs="Tahoma"/>
          <w:i/>
          <w:iCs/>
          <w:sz w:val="22"/>
          <w:szCs w:val="22"/>
          <w:lang w:val="el-GR"/>
        </w:rPr>
        <w:t xml:space="preserve">ουμε </w:t>
      </w:r>
      <w:r w:rsidRPr="007B30AB">
        <w:rPr>
          <w:rFonts w:ascii="Aptos" w:hAnsi="Aptos" w:cs="Tahoma"/>
          <w:i/>
          <w:iCs/>
          <w:sz w:val="22"/>
          <w:szCs w:val="22"/>
          <w:lang w:val="el-GR"/>
        </w:rPr>
        <w:t>λάβει γνώση</w:t>
      </w:r>
      <w:r w:rsidR="007B30AB">
        <w:rPr>
          <w:rFonts w:ascii="Aptos" w:hAnsi="Aptos" w:cs="Tahoma"/>
          <w:i/>
          <w:iCs/>
          <w:sz w:val="22"/>
          <w:szCs w:val="22"/>
          <w:lang w:val="el-GR"/>
        </w:rPr>
        <w:t>,</w:t>
      </w:r>
      <w:r w:rsidRPr="007B30AB">
        <w:rPr>
          <w:rFonts w:ascii="Aptos" w:hAnsi="Aptos" w:cs="Tahoma"/>
          <w:i/>
          <w:iCs/>
          <w:sz w:val="22"/>
          <w:szCs w:val="22"/>
          <w:lang w:val="el-GR"/>
        </w:rPr>
        <w:t xml:space="preserve"> </w:t>
      </w:r>
      <w:r w:rsidR="007B30AB" w:rsidRPr="007B30AB">
        <w:rPr>
          <w:rFonts w:ascii="Aptos" w:hAnsi="Aptos" w:cs="Tahoma"/>
          <w:i/>
          <w:iCs/>
          <w:sz w:val="22"/>
          <w:szCs w:val="22"/>
          <w:lang w:val="el-GR"/>
        </w:rPr>
        <w:t>τόσο εγώ όσο και οι ιδιοκτήτες αυτόνομων διαιρετών χώρων της οικοδομής</w:t>
      </w:r>
      <w:r w:rsidR="007B30AB">
        <w:rPr>
          <w:rFonts w:ascii="Aptos" w:hAnsi="Aptos" w:cs="Tahoma"/>
          <w:i/>
          <w:iCs/>
          <w:sz w:val="22"/>
          <w:szCs w:val="22"/>
          <w:lang w:val="el-GR"/>
        </w:rPr>
        <w:t>,</w:t>
      </w:r>
      <w:r w:rsidR="007B30AB" w:rsidRPr="007B30AB">
        <w:rPr>
          <w:rFonts w:ascii="Aptos" w:hAnsi="Aptos" w:cs="Tahoma"/>
          <w:i/>
          <w:iCs/>
          <w:sz w:val="22"/>
          <w:szCs w:val="22"/>
          <w:lang w:val="el-GR"/>
        </w:rPr>
        <w:t xml:space="preserve"> </w:t>
      </w:r>
      <w:r w:rsidRPr="007B30AB">
        <w:rPr>
          <w:rFonts w:ascii="Aptos" w:hAnsi="Aptos" w:cs="Tahoma"/>
          <w:i/>
          <w:iCs/>
          <w:sz w:val="22"/>
          <w:szCs w:val="22"/>
          <w:lang w:val="el-GR"/>
        </w:rPr>
        <w:t xml:space="preserve">της αναγνώρισης της οφειλής του καταναλωτή </w:t>
      </w:r>
      <w:r w:rsidR="002E58AB">
        <w:rPr>
          <w:rFonts w:ascii="Aptos" w:hAnsi="Aptos" w:cs="Tahoma"/>
          <w:i/>
          <w:iCs/>
          <w:sz w:val="22"/>
          <w:szCs w:val="22"/>
          <w:lang w:val="el-GR"/>
        </w:rPr>
        <w:t>κ…..</w:t>
      </w:r>
      <w:r w:rsidRPr="007B30AB">
        <w:rPr>
          <w:rFonts w:ascii="Aptos" w:hAnsi="Aptos" w:cs="Tahoma"/>
          <w:i/>
          <w:iCs/>
          <w:sz w:val="22"/>
          <w:szCs w:val="22"/>
          <w:lang w:val="el-GR"/>
        </w:rPr>
        <w:t>………………</w:t>
      </w:r>
      <w:r w:rsidR="002E0AB5">
        <w:rPr>
          <w:rFonts w:ascii="Aptos" w:hAnsi="Aptos" w:cs="Tahoma"/>
          <w:i/>
          <w:iCs/>
          <w:sz w:val="22"/>
          <w:szCs w:val="22"/>
          <w:lang w:val="el-GR"/>
        </w:rPr>
        <w:t>……..</w:t>
      </w:r>
      <w:r w:rsidR="00310E28">
        <w:rPr>
          <w:rFonts w:ascii="Aptos" w:hAnsi="Aptos" w:cs="Tahoma"/>
          <w:i/>
          <w:iCs/>
          <w:sz w:val="22"/>
          <w:szCs w:val="22"/>
          <w:lang w:val="el-GR"/>
        </w:rPr>
        <w:t>ποσού …………………..</w:t>
      </w:r>
      <w:r w:rsidR="007B30AB" w:rsidRPr="007B30AB">
        <w:rPr>
          <w:rFonts w:ascii="Aptos" w:hAnsi="Aptos" w:cs="Tahoma"/>
          <w:i/>
          <w:iCs/>
          <w:sz w:val="22"/>
          <w:szCs w:val="22"/>
          <w:lang w:val="el-GR"/>
        </w:rPr>
        <w:t xml:space="preserve"> προς τη ΔΕΤΗΠ </w:t>
      </w:r>
      <w:r w:rsidRPr="007B30AB">
        <w:rPr>
          <w:rFonts w:ascii="Aptos" w:hAnsi="Aptos" w:cs="Tahoma"/>
          <w:i/>
          <w:iCs/>
          <w:sz w:val="22"/>
          <w:szCs w:val="22"/>
          <w:lang w:val="el-GR"/>
        </w:rPr>
        <w:t xml:space="preserve">και της αποδοχής εκ μέρους του </w:t>
      </w:r>
      <w:r w:rsidR="007B30AB" w:rsidRPr="007B30AB">
        <w:rPr>
          <w:rFonts w:ascii="Aptos" w:hAnsi="Aptos" w:cs="Tahoma"/>
          <w:i/>
          <w:iCs/>
          <w:sz w:val="22"/>
          <w:szCs w:val="22"/>
          <w:lang w:val="el-GR"/>
        </w:rPr>
        <w:t xml:space="preserve">της </w:t>
      </w:r>
      <w:r w:rsidRPr="007B30AB">
        <w:rPr>
          <w:rFonts w:ascii="Aptos" w:hAnsi="Aptos" w:cs="Tahoma"/>
          <w:i/>
          <w:iCs/>
          <w:sz w:val="22"/>
          <w:szCs w:val="22"/>
          <w:lang w:val="el-GR"/>
        </w:rPr>
        <w:t>ρύθμισης τμηματικής καταβολής της.</w:t>
      </w:r>
    </w:p>
    <w:p w14:paraId="00315D84" w14:textId="2B21A6FF" w:rsidR="007D166C" w:rsidRPr="007B30AB" w:rsidRDefault="007B30AB" w:rsidP="000D0C5F">
      <w:pPr>
        <w:pStyle w:val="ae"/>
        <w:numPr>
          <w:ilvl w:val="0"/>
          <w:numId w:val="18"/>
        </w:numPr>
        <w:tabs>
          <w:tab w:val="left" w:pos="7513"/>
        </w:tabs>
        <w:spacing w:before="120" w:after="240" w:line="20" w:lineRule="atLeast"/>
        <w:ind w:left="426" w:hanging="426"/>
        <w:jc w:val="both"/>
        <w:rPr>
          <w:rFonts w:ascii="Aptos" w:hAnsi="Aptos" w:cs="Tahoma"/>
          <w:i/>
          <w:iCs/>
          <w:sz w:val="22"/>
          <w:szCs w:val="22"/>
          <w:lang w:val="el-GR"/>
        </w:rPr>
      </w:pPr>
      <w:r w:rsidRPr="007B30AB">
        <w:rPr>
          <w:rFonts w:ascii="Aptos" w:hAnsi="Aptos"/>
          <w:i/>
          <w:iCs/>
          <w:sz w:val="22"/>
          <w:szCs w:val="22"/>
          <w:lang w:val="el-GR"/>
        </w:rPr>
        <w:t>Έχουμε λάβει γνώση, τόσο εγώ όσο και οι ιδιοκτήτες αυτόνομων διαιρετών χώρων της οικοδομής</w:t>
      </w:r>
      <w:r>
        <w:rPr>
          <w:rFonts w:ascii="Aptos" w:hAnsi="Aptos"/>
          <w:i/>
          <w:iCs/>
          <w:sz w:val="22"/>
          <w:szCs w:val="22"/>
          <w:lang w:val="el-GR"/>
        </w:rPr>
        <w:t>,</w:t>
      </w:r>
      <w:r w:rsidRPr="007B30AB">
        <w:rPr>
          <w:rFonts w:ascii="Aptos" w:hAnsi="Aptos"/>
          <w:i/>
          <w:iCs/>
          <w:sz w:val="22"/>
          <w:szCs w:val="22"/>
          <w:lang w:val="el-GR"/>
        </w:rPr>
        <w:t xml:space="preserve"> </w:t>
      </w:r>
      <w:r w:rsidR="007D166C" w:rsidRPr="000D0C5F">
        <w:rPr>
          <w:rFonts w:ascii="Aptos" w:hAnsi="Aptos"/>
          <w:i/>
          <w:iCs/>
          <w:sz w:val="22"/>
          <w:szCs w:val="22"/>
          <w:lang w:val="el-GR"/>
        </w:rPr>
        <w:t xml:space="preserve">των συνεπειών της απώλειας της ρύθμισης, </w:t>
      </w:r>
      <w:r>
        <w:rPr>
          <w:rFonts w:ascii="Aptos" w:hAnsi="Aptos"/>
          <w:i/>
          <w:iCs/>
          <w:sz w:val="22"/>
          <w:szCs w:val="22"/>
          <w:lang w:val="el-GR"/>
        </w:rPr>
        <w:t xml:space="preserve">η οποία περιλαμβάνει την διακοπή της παροχής θερμικής ενέργειας στην οικοδομή </w:t>
      </w:r>
      <w:r w:rsidRPr="007B30AB">
        <w:rPr>
          <w:rFonts w:ascii="Aptos" w:hAnsi="Aptos"/>
          <w:i/>
          <w:iCs/>
          <w:sz w:val="22"/>
          <w:szCs w:val="22"/>
          <w:lang w:val="el-GR"/>
        </w:rPr>
        <w:t>σε περίπτωση μη καταβολής δύο (2) λογαριασμών που αντιστοιχούν στις τρέχουσες οφειλές</w:t>
      </w:r>
      <w:r>
        <w:rPr>
          <w:rFonts w:ascii="Aptos" w:hAnsi="Aptos"/>
          <w:i/>
          <w:iCs/>
          <w:sz w:val="22"/>
          <w:szCs w:val="22"/>
          <w:lang w:val="el-GR"/>
        </w:rPr>
        <w:t xml:space="preserve"> της οικοδομής.</w:t>
      </w:r>
      <w:r w:rsidR="007D166C" w:rsidRPr="000D0C5F">
        <w:rPr>
          <w:rFonts w:ascii="Aptos" w:hAnsi="Aptos"/>
          <w:i/>
          <w:iCs/>
          <w:sz w:val="22"/>
          <w:szCs w:val="22"/>
          <w:lang w:val="el-GR"/>
        </w:rPr>
        <w:t xml:space="preserve"> </w:t>
      </w:r>
    </w:p>
    <w:p w14:paraId="61C8292F" w14:textId="052D64BE" w:rsidR="007D166C" w:rsidRPr="007D166C" w:rsidRDefault="007D166C" w:rsidP="007B3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13"/>
        </w:tabs>
        <w:spacing w:before="120" w:after="240" w:line="20" w:lineRule="atLeast"/>
        <w:jc w:val="both"/>
        <w:rPr>
          <w:rFonts w:ascii="Aptos" w:hAnsi="Aptos" w:cs="Tahoma"/>
          <w:sz w:val="22"/>
          <w:szCs w:val="22"/>
          <w:lang w:val="el-GR"/>
        </w:rPr>
      </w:pPr>
      <w:r>
        <w:rPr>
          <w:rFonts w:ascii="Aptos" w:hAnsi="Aptos" w:cs="Tahoma"/>
          <w:sz w:val="22"/>
          <w:szCs w:val="22"/>
          <w:lang w:val="el-GR"/>
        </w:rPr>
        <w:t xml:space="preserve">Οι </w:t>
      </w:r>
      <w:r w:rsidRPr="007D166C">
        <w:rPr>
          <w:rFonts w:ascii="Aptos" w:hAnsi="Aptos" w:cs="Tahoma"/>
          <w:sz w:val="22"/>
          <w:szCs w:val="22"/>
          <w:lang w:val="el-GR"/>
        </w:rPr>
        <w:t>Υπεύθυν</w:t>
      </w:r>
      <w:r>
        <w:rPr>
          <w:rFonts w:ascii="Aptos" w:hAnsi="Aptos" w:cs="Tahoma"/>
          <w:sz w:val="22"/>
          <w:szCs w:val="22"/>
          <w:lang w:val="el-GR"/>
        </w:rPr>
        <w:t>ε</w:t>
      </w:r>
      <w:r w:rsidRPr="007D166C">
        <w:rPr>
          <w:rFonts w:ascii="Aptos" w:hAnsi="Aptos" w:cs="Tahoma"/>
          <w:sz w:val="22"/>
          <w:szCs w:val="22"/>
          <w:lang w:val="el-GR"/>
        </w:rPr>
        <w:t>ς Δ</w:t>
      </w:r>
      <w:r>
        <w:rPr>
          <w:rFonts w:ascii="Aptos" w:hAnsi="Aptos" w:cs="Tahoma"/>
          <w:sz w:val="22"/>
          <w:szCs w:val="22"/>
          <w:lang w:val="el-GR"/>
        </w:rPr>
        <w:t xml:space="preserve">ηλώσεις </w:t>
      </w:r>
      <w:r w:rsidRPr="007D166C">
        <w:rPr>
          <w:rFonts w:ascii="Aptos" w:hAnsi="Aptos" w:cs="Tahoma"/>
          <w:sz w:val="22"/>
          <w:szCs w:val="22"/>
          <w:lang w:val="el-GR"/>
        </w:rPr>
        <w:t>– Αιτήσ</w:t>
      </w:r>
      <w:r>
        <w:rPr>
          <w:rFonts w:ascii="Aptos" w:hAnsi="Aptos" w:cs="Tahoma"/>
          <w:sz w:val="22"/>
          <w:szCs w:val="22"/>
          <w:lang w:val="el-GR"/>
        </w:rPr>
        <w:t xml:space="preserve">εις εκδίδονται μέσω </w:t>
      </w:r>
      <w:r>
        <w:rPr>
          <w:rFonts w:ascii="Aptos" w:hAnsi="Aptos" w:cs="Tahoma"/>
          <w:sz w:val="22"/>
          <w:szCs w:val="22"/>
          <w:lang w:val="en-US"/>
        </w:rPr>
        <w:t>Gov</w:t>
      </w:r>
      <w:r w:rsidRPr="007D166C">
        <w:rPr>
          <w:rFonts w:ascii="Aptos" w:hAnsi="Aptos" w:cs="Tahoma"/>
          <w:sz w:val="22"/>
          <w:szCs w:val="22"/>
          <w:lang w:val="el-GR"/>
        </w:rPr>
        <w:t>.</w:t>
      </w:r>
      <w:r>
        <w:rPr>
          <w:rFonts w:ascii="Aptos" w:hAnsi="Aptos" w:cs="Tahoma"/>
          <w:sz w:val="22"/>
          <w:szCs w:val="22"/>
          <w:lang w:val="en-US"/>
        </w:rPr>
        <w:t>gr</w:t>
      </w:r>
      <w:r w:rsidRPr="007D166C">
        <w:rPr>
          <w:rFonts w:ascii="Aptos" w:hAnsi="Aptos" w:cs="Tahoma"/>
          <w:sz w:val="22"/>
          <w:szCs w:val="22"/>
          <w:lang w:val="el-GR"/>
        </w:rPr>
        <w:t xml:space="preserve"> </w:t>
      </w:r>
      <w:r>
        <w:rPr>
          <w:rFonts w:ascii="Aptos" w:hAnsi="Aptos" w:cs="Tahoma"/>
          <w:sz w:val="22"/>
          <w:szCs w:val="22"/>
          <w:lang w:val="el-GR"/>
        </w:rPr>
        <w:t>και υπογράφονται από φυσικά πρόσωπα, αποκλειομένων των νομικών προσώπων π.χ. επιχειρήσεις κοινοχρήστων κλπ</w:t>
      </w:r>
      <w:r w:rsidRPr="007D166C">
        <w:rPr>
          <w:rFonts w:ascii="Aptos" w:hAnsi="Aptos" w:cs="Tahoma"/>
          <w:sz w:val="22"/>
          <w:szCs w:val="22"/>
          <w:lang w:val="el-GR"/>
        </w:rPr>
        <w:t>.</w:t>
      </w:r>
    </w:p>
    <w:p w14:paraId="467D5F34" w14:textId="67D49795" w:rsidR="007D166C" w:rsidRPr="00094558" w:rsidRDefault="007D166C" w:rsidP="00094558">
      <w:pPr>
        <w:tabs>
          <w:tab w:val="left" w:pos="7513"/>
        </w:tabs>
        <w:spacing w:before="120" w:after="240" w:line="20" w:lineRule="atLeast"/>
        <w:jc w:val="both"/>
        <w:rPr>
          <w:rFonts w:ascii="Aptos" w:hAnsi="Aptos" w:cs="Tahoma"/>
          <w:sz w:val="22"/>
          <w:szCs w:val="22"/>
          <w:lang w:val="el-GR"/>
        </w:rPr>
      </w:pPr>
      <w:r>
        <w:rPr>
          <w:rFonts w:ascii="Aptos" w:hAnsi="Aptos" w:cs="Tahoma"/>
          <w:sz w:val="22"/>
          <w:szCs w:val="22"/>
          <w:lang w:val="el-GR"/>
        </w:rPr>
        <w:t xml:space="preserve"> </w:t>
      </w:r>
    </w:p>
    <w:sectPr w:rsidR="007D166C" w:rsidRPr="00094558" w:rsidSect="009D5E72">
      <w:headerReference w:type="default" r:id="rId8"/>
      <w:footerReference w:type="default" r:id="rId9"/>
      <w:pgSz w:w="12240" w:h="15840"/>
      <w:pgMar w:top="1560" w:right="1750" w:bottom="851" w:left="1418" w:header="435" w:footer="1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AFAB" w14:textId="77777777" w:rsidR="00E84948" w:rsidRDefault="00E84948">
      <w:r>
        <w:separator/>
      </w:r>
    </w:p>
  </w:endnote>
  <w:endnote w:type="continuationSeparator" w:id="0">
    <w:p w14:paraId="1D77CABA" w14:textId="77777777" w:rsidR="00E84948" w:rsidRDefault="00E8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40550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E6CD13D" w14:textId="59E28BFF" w:rsidR="00A456CF" w:rsidRDefault="00A456CF" w:rsidP="00A456CF">
            <w:pPr>
              <w:pStyle w:val="a8"/>
              <w:pBdr>
                <w:top w:val="single" w:sz="4" w:space="1" w:color="auto"/>
              </w:pBdr>
              <w:jc w:val="center"/>
            </w:pPr>
            <w:r w:rsidRPr="00A456CF">
              <w:rPr>
                <w:rFonts w:ascii="Aptos" w:hAnsi="Aptos"/>
                <w:sz w:val="20"/>
                <w:lang w:val="el-GR"/>
              </w:rPr>
              <w:t xml:space="preserve">Σελίδα </w:t>
            </w:r>
            <w:r w:rsidRPr="00A456CF">
              <w:rPr>
                <w:rFonts w:ascii="Aptos" w:hAnsi="Aptos"/>
                <w:b/>
                <w:bCs/>
                <w:sz w:val="20"/>
              </w:rPr>
              <w:fldChar w:fldCharType="begin"/>
            </w:r>
            <w:r w:rsidRPr="00A456CF">
              <w:rPr>
                <w:rFonts w:ascii="Aptos" w:hAnsi="Aptos"/>
                <w:b/>
                <w:bCs/>
                <w:sz w:val="20"/>
              </w:rPr>
              <w:instrText>PAGE</w:instrText>
            </w:r>
            <w:r w:rsidRPr="00A456CF">
              <w:rPr>
                <w:rFonts w:ascii="Aptos" w:hAnsi="Aptos"/>
                <w:b/>
                <w:bCs/>
                <w:sz w:val="20"/>
              </w:rPr>
              <w:fldChar w:fldCharType="separate"/>
            </w:r>
            <w:r w:rsidRPr="00A456CF">
              <w:rPr>
                <w:rFonts w:ascii="Aptos" w:hAnsi="Aptos"/>
                <w:b/>
                <w:bCs/>
                <w:sz w:val="20"/>
                <w:lang w:val="el-GR"/>
              </w:rPr>
              <w:t>2</w:t>
            </w:r>
            <w:r w:rsidRPr="00A456CF">
              <w:rPr>
                <w:rFonts w:ascii="Aptos" w:hAnsi="Aptos"/>
                <w:b/>
                <w:bCs/>
                <w:sz w:val="20"/>
              </w:rPr>
              <w:fldChar w:fldCharType="end"/>
            </w:r>
            <w:r w:rsidRPr="00A456CF">
              <w:rPr>
                <w:rFonts w:ascii="Aptos" w:hAnsi="Aptos"/>
                <w:sz w:val="20"/>
                <w:lang w:val="el-GR"/>
              </w:rPr>
              <w:t xml:space="preserve"> / </w:t>
            </w:r>
            <w:r w:rsidRPr="00A456CF">
              <w:rPr>
                <w:rFonts w:ascii="Aptos" w:hAnsi="Aptos"/>
                <w:b/>
                <w:bCs/>
                <w:sz w:val="20"/>
              </w:rPr>
              <w:fldChar w:fldCharType="begin"/>
            </w:r>
            <w:r w:rsidRPr="00A456CF">
              <w:rPr>
                <w:rFonts w:ascii="Aptos" w:hAnsi="Aptos"/>
                <w:b/>
                <w:bCs/>
                <w:sz w:val="20"/>
              </w:rPr>
              <w:instrText>NUMPAGES</w:instrText>
            </w:r>
            <w:r w:rsidRPr="00A456CF">
              <w:rPr>
                <w:rFonts w:ascii="Aptos" w:hAnsi="Aptos"/>
                <w:b/>
                <w:bCs/>
                <w:sz w:val="20"/>
              </w:rPr>
              <w:fldChar w:fldCharType="separate"/>
            </w:r>
            <w:r w:rsidRPr="00A456CF">
              <w:rPr>
                <w:rFonts w:ascii="Aptos" w:hAnsi="Aptos"/>
                <w:b/>
                <w:bCs/>
                <w:sz w:val="20"/>
                <w:lang w:val="el-GR"/>
              </w:rPr>
              <w:t>2</w:t>
            </w:r>
            <w:r w:rsidRPr="00A456CF">
              <w:rPr>
                <w:rFonts w:ascii="Aptos" w:hAnsi="Aptos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3C42427" w14:textId="77777777" w:rsidR="00F14D28" w:rsidRDefault="00F14D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A3F5" w14:textId="77777777" w:rsidR="00E84948" w:rsidRDefault="00E84948">
      <w:r>
        <w:separator/>
      </w:r>
    </w:p>
  </w:footnote>
  <w:footnote w:type="continuationSeparator" w:id="0">
    <w:p w14:paraId="1BC7DA62" w14:textId="77777777" w:rsidR="00E84948" w:rsidRDefault="00E84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8" w:type="dxa"/>
      <w:tblInd w:w="-709" w:type="dxa"/>
      <w:tblLayout w:type="fixed"/>
      <w:tblLook w:val="0000" w:firstRow="0" w:lastRow="0" w:firstColumn="0" w:lastColumn="0" w:noHBand="0" w:noVBand="0"/>
    </w:tblPr>
    <w:tblGrid>
      <w:gridCol w:w="2024"/>
      <w:gridCol w:w="6109"/>
      <w:gridCol w:w="2565"/>
    </w:tblGrid>
    <w:tr w:rsidR="00995F0D" w14:paraId="4FE5ED28" w14:textId="77777777" w:rsidTr="009D5E72">
      <w:trPr>
        <w:trHeight w:val="993"/>
      </w:trPr>
      <w:tc>
        <w:tcPr>
          <w:tcW w:w="2024" w:type="dxa"/>
          <w:tcBorders>
            <w:bottom w:val="single" w:sz="4" w:space="0" w:color="FF0000"/>
          </w:tcBorders>
        </w:tcPr>
        <w:p w14:paraId="1E1208EC" w14:textId="3F01C02C" w:rsidR="00995F0D" w:rsidRDefault="003C3E74">
          <w:pPr>
            <w:snapToGrid w:val="0"/>
            <w:rPr>
              <w:rFonts w:ascii="Tahoma" w:hAnsi="Tahoma" w:cs="Tahoma"/>
              <w:szCs w:val="24"/>
              <w:lang w:val="it-IT"/>
            </w:rPr>
          </w:pPr>
          <w:r>
            <w:rPr>
              <w:noProof/>
            </w:rPr>
            <w:drawing>
              <wp:anchor distT="0" distB="0" distL="114935" distR="114935" simplePos="0" relativeHeight="251657728" behindDoc="0" locked="0" layoutInCell="1" allowOverlap="1" wp14:anchorId="52897C3E" wp14:editId="5EEF1520">
                <wp:simplePos x="0" y="0"/>
                <wp:positionH relativeFrom="column">
                  <wp:posOffset>165735</wp:posOffset>
                </wp:positionH>
                <wp:positionV relativeFrom="paragraph">
                  <wp:posOffset>-166370</wp:posOffset>
                </wp:positionV>
                <wp:extent cx="909320" cy="458470"/>
                <wp:effectExtent l="0" t="0" r="0" b="0"/>
                <wp:wrapSquare wrapText="bothSides"/>
                <wp:docPr id="1236073485" name="Εικόνα 12360734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371" t="15306" r="30154" b="3507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320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09" w:type="dxa"/>
          <w:tcBorders>
            <w:bottom w:val="single" w:sz="4" w:space="0" w:color="FF0000"/>
          </w:tcBorders>
        </w:tcPr>
        <w:p w14:paraId="34ED1B01" w14:textId="77777777" w:rsidR="00995F0D" w:rsidRDefault="00995F0D">
          <w:pPr>
            <w:pStyle w:val="31"/>
            <w:snapToGrid w:val="0"/>
            <w:rPr>
              <w:rFonts w:cs="Tahoma"/>
              <w:b/>
              <w:color w:val="09567D"/>
              <w:sz w:val="18"/>
              <w:szCs w:val="18"/>
            </w:rPr>
          </w:pPr>
          <w:r>
            <w:rPr>
              <w:rFonts w:cs="Tahoma"/>
              <w:b/>
              <w:color w:val="09567D"/>
              <w:sz w:val="18"/>
              <w:szCs w:val="18"/>
            </w:rPr>
            <w:t>ΔΗΜΟΤΙΚΗ ΕΠΙΧΕΙΡΗΣΗ ΤΗΛΕΘΕΡΜΑΝΣΗΣ ΠΤΟΛΕΜΑΪΔΑΣ</w:t>
          </w:r>
        </w:p>
        <w:p w14:paraId="1B37A2F7" w14:textId="65547C13" w:rsidR="00995F0D" w:rsidRDefault="00995F0D">
          <w:pPr>
            <w:pStyle w:val="31"/>
            <w:rPr>
              <w:rFonts w:cs="Tahoma"/>
              <w:color w:val="09567D"/>
              <w:sz w:val="18"/>
              <w:szCs w:val="18"/>
            </w:rPr>
          </w:pPr>
          <w:r>
            <w:rPr>
              <w:rFonts w:cs="Tahoma"/>
              <w:b/>
              <w:color w:val="09567D"/>
              <w:sz w:val="18"/>
              <w:szCs w:val="18"/>
            </w:rPr>
            <w:t>ΔΗΜΟΥ ΕΟΡΔΑΙΑΣ</w:t>
          </w:r>
          <w:r w:rsidR="002434C2">
            <w:rPr>
              <w:rFonts w:cs="Tahoma"/>
              <w:b/>
              <w:color w:val="09567D"/>
              <w:sz w:val="18"/>
              <w:szCs w:val="18"/>
            </w:rPr>
            <w:t xml:space="preserve"> </w:t>
          </w:r>
          <w:r>
            <w:rPr>
              <w:rFonts w:cs="Tahoma"/>
              <w:color w:val="09567D"/>
              <w:sz w:val="18"/>
              <w:szCs w:val="18"/>
            </w:rPr>
            <w:t>(Δ.Ε.ΤΗ.Π.)</w:t>
          </w:r>
        </w:p>
        <w:p w14:paraId="4073951A" w14:textId="6648DA77" w:rsidR="00995F0D" w:rsidRDefault="00995F0D" w:rsidP="003316D2">
          <w:pPr>
            <w:ind w:firstLine="321"/>
            <w:jc w:val="center"/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</w:pPr>
          <w:r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  <w:t xml:space="preserve">Εθνικής Αντίστασης 11,  </w:t>
          </w:r>
          <w:r w:rsidR="00FB44E7" w:rsidRPr="00066B10"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  <w:t xml:space="preserve">50200 </w:t>
          </w:r>
          <w:r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  <w:t>Πτολεμαΐδα,</w:t>
          </w:r>
        </w:p>
        <w:p w14:paraId="089E32CE" w14:textId="13F1EC50" w:rsidR="00995F0D" w:rsidRPr="002434C2" w:rsidRDefault="003316D2" w:rsidP="003316D2">
          <w:pPr>
            <w:ind w:firstLine="321"/>
            <w:jc w:val="center"/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</w:pPr>
          <w:proofErr w:type="spellStart"/>
          <w:r w:rsidRPr="002434C2"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  <w:t>Τηλ</w:t>
          </w:r>
          <w:proofErr w:type="spellEnd"/>
          <w:r>
            <w:rPr>
              <w:rFonts w:ascii="Tahoma" w:hAnsi="Tahoma" w:cs="Tahoma"/>
              <w:bCs/>
              <w:iCs/>
              <w:color w:val="333333"/>
              <w:sz w:val="16"/>
              <w:szCs w:val="16"/>
              <w:lang w:val="fr-FR"/>
            </w:rPr>
            <w:t>. 24630 54420-21-22,</w:t>
          </w:r>
          <w:r w:rsidRPr="002434C2"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  <w:t xml:space="preserve"> </w:t>
          </w:r>
          <w:r w:rsidR="00FB44E7"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n-US"/>
            </w:rPr>
            <w:t>e</w:t>
          </w:r>
          <w:r w:rsidR="00995F0D" w:rsidRPr="00FB44E7"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n-US"/>
            </w:rPr>
            <w:t>mail</w:t>
          </w:r>
          <w:r w:rsidR="00995F0D" w:rsidRPr="002434C2"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  <w:t xml:space="preserve"> : </w:t>
          </w:r>
          <w:hyperlink r:id="rId2" w:history="1">
            <w:r w:rsidR="00D43493" w:rsidRPr="00FB44E7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n-US"/>
              </w:rPr>
              <w:t>detip</w:t>
            </w:r>
            <w:r w:rsidR="00D43493" w:rsidRPr="002434C2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l-GR"/>
              </w:rPr>
              <w:t>@</w:t>
            </w:r>
            <w:r w:rsidR="00D43493" w:rsidRPr="00FB44E7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n-US"/>
              </w:rPr>
              <w:t>detip</w:t>
            </w:r>
            <w:r w:rsidR="00D43493" w:rsidRPr="002434C2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l-GR"/>
              </w:rPr>
              <w:t>.</w:t>
            </w:r>
            <w:r w:rsidR="00D43493" w:rsidRPr="00FB44E7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n-US"/>
              </w:rPr>
              <w:t>gr</w:t>
            </w:r>
          </w:hyperlink>
          <w:r w:rsidR="00995F0D" w:rsidRPr="002434C2">
            <w:rPr>
              <w:rFonts w:ascii="Tahoma" w:hAnsi="Tahoma" w:cs="Tahoma"/>
              <w:bCs/>
              <w:iCs/>
              <w:color w:val="333333"/>
              <w:sz w:val="16"/>
              <w:szCs w:val="16"/>
              <w:lang w:val="el-GR"/>
            </w:rPr>
            <w:t xml:space="preserve">, </w:t>
          </w:r>
          <w:hyperlink r:id="rId3" w:history="1">
            <w:r w:rsidR="00995F0D" w:rsidRPr="00FB44E7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n-US"/>
              </w:rPr>
              <w:t>www</w:t>
            </w:r>
            <w:r w:rsidR="00995F0D" w:rsidRPr="002434C2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l-GR"/>
              </w:rPr>
              <w:t>.</w:t>
            </w:r>
            <w:proofErr w:type="spellStart"/>
            <w:r w:rsidR="00995F0D" w:rsidRPr="00FB44E7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n-US"/>
              </w:rPr>
              <w:t>tpt</w:t>
            </w:r>
            <w:proofErr w:type="spellEnd"/>
            <w:r w:rsidR="00995F0D" w:rsidRPr="002434C2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l-GR"/>
              </w:rPr>
              <w:t>.</w:t>
            </w:r>
            <w:r w:rsidR="00995F0D" w:rsidRPr="00FB44E7">
              <w:rPr>
                <w:rFonts w:ascii="Tahoma" w:hAnsi="Tahoma" w:cs="Tahoma"/>
                <w:bCs/>
                <w:iCs/>
                <w:color w:val="333333"/>
                <w:sz w:val="16"/>
                <w:szCs w:val="16"/>
                <w:lang w:val="en-US"/>
              </w:rPr>
              <w:t>gr</w:t>
            </w:r>
          </w:hyperlink>
        </w:p>
      </w:tc>
      <w:tc>
        <w:tcPr>
          <w:tcW w:w="2565" w:type="dxa"/>
          <w:tcBorders>
            <w:bottom w:val="single" w:sz="4" w:space="0" w:color="FF0000"/>
          </w:tcBorders>
        </w:tcPr>
        <w:p w14:paraId="380FC42E" w14:textId="69AC960A" w:rsidR="00995F0D" w:rsidRDefault="003C3E74">
          <w:pPr>
            <w:keepNext/>
            <w:snapToGrid w:val="0"/>
            <w:ind w:right="-284"/>
            <w:jc w:val="center"/>
          </w:pPr>
          <w:r>
            <w:rPr>
              <w:rFonts w:ascii="Tahoma" w:hAnsi="Tahoma" w:cs="Tahoma"/>
              <w:b/>
              <w:smallCaps/>
              <w:noProof/>
              <w:spacing w:val="24"/>
              <w:sz w:val="28"/>
            </w:rPr>
            <w:drawing>
              <wp:inline distT="0" distB="0" distL="0" distR="0" wp14:anchorId="7F703C46" wp14:editId="1796C9A0">
                <wp:extent cx="1047750" cy="466725"/>
                <wp:effectExtent l="0" t="0" r="0" b="0"/>
                <wp:docPr id="1340830633" name="Εικόνα 13408306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C7E635" w14:textId="77777777" w:rsidR="00995F0D" w:rsidRDefault="00995F0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C809A2"/>
    <w:multiLevelType w:val="hybridMultilevel"/>
    <w:tmpl w:val="B4386578"/>
    <w:lvl w:ilvl="0" w:tplc="463828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56C23"/>
    <w:multiLevelType w:val="hybridMultilevel"/>
    <w:tmpl w:val="609463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25556"/>
    <w:multiLevelType w:val="hybridMultilevel"/>
    <w:tmpl w:val="1B0E724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8B43A7"/>
    <w:multiLevelType w:val="hybridMultilevel"/>
    <w:tmpl w:val="5EE4CDA4"/>
    <w:lvl w:ilvl="0" w:tplc="0408000F">
      <w:start w:val="1"/>
      <w:numFmt w:val="decimal"/>
      <w:lvlText w:val="%1."/>
      <w:lvlJc w:val="left"/>
      <w:pPr>
        <w:ind w:left="1094" w:hanging="360"/>
      </w:pPr>
    </w:lvl>
    <w:lvl w:ilvl="1" w:tplc="04080019" w:tentative="1">
      <w:start w:val="1"/>
      <w:numFmt w:val="lowerLetter"/>
      <w:lvlText w:val="%2."/>
      <w:lvlJc w:val="left"/>
      <w:pPr>
        <w:ind w:left="1814" w:hanging="360"/>
      </w:pPr>
    </w:lvl>
    <w:lvl w:ilvl="2" w:tplc="0408001B" w:tentative="1">
      <w:start w:val="1"/>
      <w:numFmt w:val="lowerRoman"/>
      <w:lvlText w:val="%3."/>
      <w:lvlJc w:val="right"/>
      <w:pPr>
        <w:ind w:left="2534" w:hanging="180"/>
      </w:pPr>
    </w:lvl>
    <w:lvl w:ilvl="3" w:tplc="0408000F" w:tentative="1">
      <w:start w:val="1"/>
      <w:numFmt w:val="decimal"/>
      <w:lvlText w:val="%4."/>
      <w:lvlJc w:val="left"/>
      <w:pPr>
        <w:ind w:left="3254" w:hanging="360"/>
      </w:pPr>
    </w:lvl>
    <w:lvl w:ilvl="4" w:tplc="04080019" w:tentative="1">
      <w:start w:val="1"/>
      <w:numFmt w:val="lowerLetter"/>
      <w:lvlText w:val="%5."/>
      <w:lvlJc w:val="left"/>
      <w:pPr>
        <w:ind w:left="3974" w:hanging="360"/>
      </w:pPr>
    </w:lvl>
    <w:lvl w:ilvl="5" w:tplc="0408001B" w:tentative="1">
      <w:start w:val="1"/>
      <w:numFmt w:val="lowerRoman"/>
      <w:lvlText w:val="%6."/>
      <w:lvlJc w:val="right"/>
      <w:pPr>
        <w:ind w:left="4694" w:hanging="180"/>
      </w:pPr>
    </w:lvl>
    <w:lvl w:ilvl="6" w:tplc="0408000F" w:tentative="1">
      <w:start w:val="1"/>
      <w:numFmt w:val="decimal"/>
      <w:lvlText w:val="%7."/>
      <w:lvlJc w:val="left"/>
      <w:pPr>
        <w:ind w:left="5414" w:hanging="360"/>
      </w:pPr>
    </w:lvl>
    <w:lvl w:ilvl="7" w:tplc="04080019" w:tentative="1">
      <w:start w:val="1"/>
      <w:numFmt w:val="lowerLetter"/>
      <w:lvlText w:val="%8."/>
      <w:lvlJc w:val="left"/>
      <w:pPr>
        <w:ind w:left="6134" w:hanging="360"/>
      </w:pPr>
    </w:lvl>
    <w:lvl w:ilvl="8" w:tplc="0408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 w15:restartNumberingAfterBreak="0">
    <w:nsid w:val="28D82A5F"/>
    <w:multiLevelType w:val="hybridMultilevel"/>
    <w:tmpl w:val="56903B42"/>
    <w:lvl w:ilvl="0" w:tplc="E7600778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4E19F0">
      <w:start w:val="1"/>
      <w:numFmt w:val="lowerLetter"/>
      <w:lvlText w:val="%2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BAE432">
      <w:start w:val="1"/>
      <w:numFmt w:val="lowerRoman"/>
      <w:lvlText w:val="%3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306E1C">
      <w:start w:val="1"/>
      <w:numFmt w:val="decimal"/>
      <w:lvlText w:val="%4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3A1B24">
      <w:start w:val="1"/>
      <w:numFmt w:val="lowerLetter"/>
      <w:lvlText w:val="%5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20DD04">
      <w:start w:val="1"/>
      <w:numFmt w:val="lowerRoman"/>
      <w:lvlText w:val="%6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323FD2">
      <w:start w:val="1"/>
      <w:numFmt w:val="decimal"/>
      <w:lvlText w:val="%7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329360">
      <w:start w:val="1"/>
      <w:numFmt w:val="lowerLetter"/>
      <w:lvlText w:val="%8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A421BA">
      <w:start w:val="1"/>
      <w:numFmt w:val="lowerRoman"/>
      <w:lvlText w:val="%9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190848"/>
    <w:multiLevelType w:val="hybridMultilevel"/>
    <w:tmpl w:val="33221BAA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E68E4"/>
    <w:multiLevelType w:val="hybridMultilevel"/>
    <w:tmpl w:val="9464522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AA07B9"/>
    <w:multiLevelType w:val="hybridMultilevel"/>
    <w:tmpl w:val="77FC5FF6"/>
    <w:lvl w:ilvl="0" w:tplc="9C829C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974D5"/>
    <w:multiLevelType w:val="hybridMultilevel"/>
    <w:tmpl w:val="3F1470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B773D"/>
    <w:multiLevelType w:val="hybridMultilevel"/>
    <w:tmpl w:val="48B4984C"/>
    <w:lvl w:ilvl="0" w:tplc="277660BA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183E28">
      <w:start w:val="1"/>
      <w:numFmt w:val="lowerLetter"/>
      <w:lvlText w:val="%2"/>
      <w:lvlJc w:val="left"/>
      <w:pPr>
        <w:ind w:left="1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0016B0">
      <w:start w:val="1"/>
      <w:numFmt w:val="lowerRoman"/>
      <w:lvlText w:val="%3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9D0B436">
      <w:start w:val="1"/>
      <w:numFmt w:val="decimal"/>
      <w:lvlText w:val="%4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D0979E">
      <w:start w:val="1"/>
      <w:numFmt w:val="lowerLetter"/>
      <w:lvlText w:val="%5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743200">
      <w:start w:val="1"/>
      <w:numFmt w:val="lowerRoman"/>
      <w:lvlText w:val="%6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BC38F2">
      <w:start w:val="1"/>
      <w:numFmt w:val="decimal"/>
      <w:lvlText w:val="%7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881940">
      <w:start w:val="1"/>
      <w:numFmt w:val="lowerLetter"/>
      <w:lvlText w:val="%8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8C850A">
      <w:start w:val="1"/>
      <w:numFmt w:val="lowerRoman"/>
      <w:lvlText w:val="%9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3372F4"/>
    <w:multiLevelType w:val="hybridMultilevel"/>
    <w:tmpl w:val="E0187B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57D4D"/>
    <w:multiLevelType w:val="hybridMultilevel"/>
    <w:tmpl w:val="E35241C4"/>
    <w:lvl w:ilvl="0" w:tplc="8F90E99A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A5038"/>
    <w:multiLevelType w:val="hybridMultilevel"/>
    <w:tmpl w:val="8A684F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5754B"/>
    <w:multiLevelType w:val="hybridMultilevel"/>
    <w:tmpl w:val="FB70B5FC"/>
    <w:lvl w:ilvl="0" w:tplc="9C829C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74A77364"/>
    <w:multiLevelType w:val="hybridMultilevel"/>
    <w:tmpl w:val="29A87454"/>
    <w:lvl w:ilvl="0" w:tplc="9C829C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85D98"/>
    <w:multiLevelType w:val="hybridMultilevel"/>
    <w:tmpl w:val="C02AB0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808215">
    <w:abstractNumId w:val="0"/>
  </w:num>
  <w:num w:numId="2" w16cid:durableId="1708987725">
    <w:abstractNumId w:val="1"/>
  </w:num>
  <w:num w:numId="3" w16cid:durableId="1000887550">
    <w:abstractNumId w:val="10"/>
  </w:num>
  <w:num w:numId="4" w16cid:durableId="1547913359">
    <w:abstractNumId w:val="14"/>
  </w:num>
  <w:num w:numId="5" w16cid:durableId="1444959867">
    <w:abstractNumId w:val="6"/>
  </w:num>
  <w:num w:numId="6" w16cid:durableId="1698460886">
    <w:abstractNumId w:val="4"/>
  </w:num>
  <w:num w:numId="7" w16cid:durableId="1645352104">
    <w:abstractNumId w:val="3"/>
  </w:num>
  <w:num w:numId="8" w16cid:durableId="1557280514">
    <w:abstractNumId w:val="11"/>
  </w:num>
  <w:num w:numId="9" w16cid:durableId="874196758">
    <w:abstractNumId w:val="17"/>
  </w:num>
  <w:num w:numId="10" w16cid:durableId="918632415">
    <w:abstractNumId w:val="5"/>
  </w:num>
  <w:num w:numId="11" w16cid:durableId="714962497">
    <w:abstractNumId w:val="13"/>
  </w:num>
  <w:num w:numId="12" w16cid:durableId="1239051643">
    <w:abstractNumId w:val="12"/>
  </w:num>
  <w:num w:numId="13" w16cid:durableId="18077008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9716540">
    <w:abstractNumId w:val="15"/>
  </w:num>
  <w:num w:numId="15" w16cid:durableId="1762874261">
    <w:abstractNumId w:val="9"/>
  </w:num>
  <w:num w:numId="16" w16cid:durableId="2087142487">
    <w:abstractNumId w:val="2"/>
  </w:num>
  <w:num w:numId="17" w16cid:durableId="1628897561">
    <w:abstractNumId w:val="7"/>
  </w:num>
  <w:num w:numId="18" w16cid:durableId="12635641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DF"/>
    <w:rsid w:val="00000BF7"/>
    <w:rsid w:val="000060D4"/>
    <w:rsid w:val="0000698D"/>
    <w:rsid w:val="00007922"/>
    <w:rsid w:val="0002095A"/>
    <w:rsid w:val="000325B8"/>
    <w:rsid w:val="00035425"/>
    <w:rsid w:val="00035D7A"/>
    <w:rsid w:val="00040EFF"/>
    <w:rsid w:val="00057CEE"/>
    <w:rsid w:val="00066B10"/>
    <w:rsid w:val="000716B0"/>
    <w:rsid w:val="00074221"/>
    <w:rsid w:val="00081808"/>
    <w:rsid w:val="00090011"/>
    <w:rsid w:val="00094558"/>
    <w:rsid w:val="000A0593"/>
    <w:rsid w:val="000B76D1"/>
    <w:rsid w:val="000C1C59"/>
    <w:rsid w:val="000C2948"/>
    <w:rsid w:val="000C6C27"/>
    <w:rsid w:val="000D0C5F"/>
    <w:rsid w:val="000F6828"/>
    <w:rsid w:val="00104C86"/>
    <w:rsid w:val="00104F86"/>
    <w:rsid w:val="001136E0"/>
    <w:rsid w:val="00113A9B"/>
    <w:rsid w:val="001169C6"/>
    <w:rsid w:val="00116C83"/>
    <w:rsid w:val="001171C4"/>
    <w:rsid w:val="0012421F"/>
    <w:rsid w:val="00125766"/>
    <w:rsid w:val="00141708"/>
    <w:rsid w:val="00150DDF"/>
    <w:rsid w:val="00161EC2"/>
    <w:rsid w:val="00175487"/>
    <w:rsid w:val="0017714F"/>
    <w:rsid w:val="00182E4A"/>
    <w:rsid w:val="00195CE9"/>
    <w:rsid w:val="00197677"/>
    <w:rsid w:val="001A750D"/>
    <w:rsid w:val="001B4752"/>
    <w:rsid w:val="001B4A03"/>
    <w:rsid w:val="001C0BE2"/>
    <w:rsid w:val="001D3073"/>
    <w:rsid w:val="001D61C3"/>
    <w:rsid w:val="001F47D1"/>
    <w:rsid w:val="0020082C"/>
    <w:rsid w:val="00213C96"/>
    <w:rsid w:val="002152A1"/>
    <w:rsid w:val="00221D87"/>
    <w:rsid w:val="00234F39"/>
    <w:rsid w:val="002434C2"/>
    <w:rsid w:val="00243BDB"/>
    <w:rsid w:val="00246363"/>
    <w:rsid w:val="002476A4"/>
    <w:rsid w:val="00247EDD"/>
    <w:rsid w:val="00253B94"/>
    <w:rsid w:val="00255FFA"/>
    <w:rsid w:val="00264549"/>
    <w:rsid w:val="00267ABB"/>
    <w:rsid w:val="00291C23"/>
    <w:rsid w:val="0029788F"/>
    <w:rsid w:val="002A06E9"/>
    <w:rsid w:val="002A48C9"/>
    <w:rsid w:val="002C09DC"/>
    <w:rsid w:val="002C20F3"/>
    <w:rsid w:val="002D456D"/>
    <w:rsid w:val="002E0AB5"/>
    <w:rsid w:val="002E58AB"/>
    <w:rsid w:val="002F710E"/>
    <w:rsid w:val="00303B9D"/>
    <w:rsid w:val="00303CF8"/>
    <w:rsid w:val="00305665"/>
    <w:rsid w:val="00305D50"/>
    <w:rsid w:val="00310E28"/>
    <w:rsid w:val="00313460"/>
    <w:rsid w:val="003151C2"/>
    <w:rsid w:val="00321A4F"/>
    <w:rsid w:val="00322321"/>
    <w:rsid w:val="00322B10"/>
    <w:rsid w:val="003316D2"/>
    <w:rsid w:val="003318BC"/>
    <w:rsid w:val="00337590"/>
    <w:rsid w:val="00346AAD"/>
    <w:rsid w:val="00346CB7"/>
    <w:rsid w:val="003513A9"/>
    <w:rsid w:val="003633C5"/>
    <w:rsid w:val="00364C44"/>
    <w:rsid w:val="00365ABF"/>
    <w:rsid w:val="00366915"/>
    <w:rsid w:val="00373B57"/>
    <w:rsid w:val="0037624F"/>
    <w:rsid w:val="00376A67"/>
    <w:rsid w:val="003770C0"/>
    <w:rsid w:val="00380033"/>
    <w:rsid w:val="00383527"/>
    <w:rsid w:val="003921B4"/>
    <w:rsid w:val="003A0D0E"/>
    <w:rsid w:val="003C3E74"/>
    <w:rsid w:val="003C42FA"/>
    <w:rsid w:val="003D6B4F"/>
    <w:rsid w:val="003E7876"/>
    <w:rsid w:val="00404947"/>
    <w:rsid w:val="00405709"/>
    <w:rsid w:val="0041076E"/>
    <w:rsid w:val="00413AA2"/>
    <w:rsid w:val="00414C7B"/>
    <w:rsid w:val="00432E47"/>
    <w:rsid w:val="00443887"/>
    <w:rsid w:val="00455A09"/>
    <w:rsid w:val="00463C58"/>
    <w:rsid w:val="00464D31"/>
    <w:rsid w:val="00465D64"/>
    <w:rsid w:val="0046657E"/>
    <w:rsid w:val="004706E8"/>
    <w:rsid w:val="004762DC"/>
    <w:rsid w:val="00484BD4"/>
    <w:rsid w:val="004B6352"/>
    <w:rsid w:val="004C3AD8"/>
    <w:rsid w:val="004D1EED"/>
    <w:rsid w:val="004D6B44"/>
    <w:rsid w:val="004E00EB"/>
    <w:rsid w:val="004E05B2"/>
    <w:rsid w:val="00515C79"/>
    <w:rsid w:val="00520DD6"/>
    <w:rsid w:val="005356DF"/>
    <w:rsid w:val="00560B09"/>
    <w:rsid w:val="0057004D"/>
    <w:rsid w:val="00577215"/>
    <w:rsid w:val="00577384"/>
    <w:rsid w:val="005776D9"/>
    <w:rsid w:val="005818BF"/>
    <w:rsid w:val="0059141C"/>
    <w:rsid w:val="005A1F77"/>
    <w:rsid w:val="005A2DF0"/>
    <w:rsid w:val="005A4C94"/>
    <w:rsid w:val="005A51DE"/>
    <w:rsid w:val="005B6494"/>
    <w:rsid w:val="005B7F78"/>
    <w:rsid w:val="005C221B"/>
    <w:rsid w:val="005F6FDD"/>
    <w:rsid w:val="00607E2C"/>
    <w:rsid w:val="006136C1"/>
    <w:rsid w:val="00614473"/>
    <w:rsid w:val="00614ACE"/>
    <w:rsid w:val="0061564C"/>
    <w:rsid w:val="00623E07"/>
    <w:rsid w:val="0062420F"/>
    <w:rsid w:val="006425BE"/>
    <w:rsid w:val="00644E5D"/>
    <w:rsid w:val="0065491C"/>
    <w:rsid w:val="00672A50"/>
    <w:rsid w:val="0067456D"/>
    <w:rsid w:val="00680B40"/>
    <w:rsid w:val="0068178E"/>
    <w:rsid w:val="0069384E"/>
    <w:rsid w:val="00695EC6"/>
    <w:rsid w:val="006A7D32"/>
    <w:rsid w:val="006B4108"/>
    <w:rsid w:val="006D0DDD"/>
    <w:rsid w:val="006E7BDE"/>
    <w:rsid w:val="006F4896"/>
    <w:rsid w:val="00701445"/>
    <w:rsid w:val="00707FE6"/>
    <w:rsid w:val="007100DC"/>
    <w:rsid w:val="00711BF1"/>
    <w:rsid w:val="00723DC7"/>
    <w:rsid w:val="00740405"/>
    <w:rsid w:val="0074344A"/>
    <w:rsid w:val="0074526F"/>
    <w:rsid w:val="00765769"/>
    <w:rsid w:val="007809B8"/>
    <w:rsid w:val="00793DEF"/>
    <w:rsid w:val="007B2C3B"/>
    <w:rsid w:val="007B30AB"/>
    <w:rsid w:val="007C3A90"/>
    <w:rsid w:val="007C3C8D"/>
    <w:rsid w:val="007D166C"/>
    <w:rsid w:val="007D2CA4"/>
    <w:rsid w:val="007D2F29"/>
    <w:rsid w:val="007E0BCA"/>
    <w:rsid w:val="007F4436"/>
    <w:rsid w:val="007F5B23"/>
    <w:rsid w:val="0080173E"/>
    <w:rsid w:val="008027C6"/>
    <w:rsid w:val="008221DF"/>
    <w:rsid w:val="00825F1E"/>
    <w:rsid w:val="008279E2"/>
    <w:rsid w:val="00836F05"/>
    <w:rsid w:val="008466C4"/>
    <w:rsid w:val="00847BA3"/>
    <w:rsid w:val="00872DAA"/>
    <w:rsid w:val="00885293"/>
    <w:rsid w:val="008906B4"/>
    <w:rsid w:val="008B5A73"/>
    <w:rsid w:val="008B6D02"/>
    <w:rsid w:val="008C3FAB"/>
    <w:rsid w:val="008C5813"/>
    <w:rsid w:val="008D4D53"/>
    <w:rsid w:val="008D67CB"/>
    <w:rsid w:val="008D6F2D"/>
    <w:rsid w:val="008E07D4"/>
    <w:rsid w:val="008E30BF"/>
    <w:rsid w:val="008F2C0F"/>
    <w:rsid w:val="008F490E"/>
    <w:rsid w:val="008F7280"/>
    <w:rsid w:val="00901B03"/>
    <w:rsid w:val="009058CB"/>
    <w:rsid w:val="00906597"/>
    <w:rsid w:val="009169B4"/>
    <w:rsid w:val="00916C86"/>
    <w:rsid w:val="00916FAC"/>
    <w:rsid w:val="0092595C"/>
    <w:rsid w:val="00937735"/>
    <w:rsid w:val="009405AF"/>
    <w:rsid w:val="00940E9F"/>
    <w:rsid w:val="00942F1F"/>
    <w:rsid w:val="00945525"/>
    <w:rsid w:val="00981BC6"/>
    <w:rsid w:val="00983BD7"/>
    <w:rsid w:val="00995F0D"/>
    <w:rsid w:val="009A46D4"/>
    <w:rsid w:val="009B024C"/>
    <w:rsid w:val="009D01B8"/>
    <w:rsid w:val="009D13B3"/>
    <w:rsid w:val="009D5E72"/>
    <w:rsid w:val="009F280B"/>
    <w:rsid w:val="009F3F15"/>
    <w:rsid w:val="009F4A02"/>
    <w:rsid w:val="009F7953"/>
    <w:rsid w:val="00A115CD"/>
    <w:rsid w:val="00A456CF"/>
    <w:rsid w:val="00A5097F"/>
    <w:rsid w:val="00A73418"/>
    <w:rsid w:val="00A75C06"/>
    <w:rsid w:val="00A8213F"/>
    <w:rsid w:val="00A87AD7"/>
    <w:rsid w:val="00A903A6"/>
    <w:rsid w:val="00AA605B"/>
    <w:rsid w:val="00AA6737"/>
    <w:rsid w:val="00AC57FF"/>
    <w:rsid w:val="00AC71D4"/>
    <w:rsid w:val="00AD0240"/>
    <w:rsid w:val="00AD0C68"/>
    <w:rsid w:val="00B00D99"/>
    <w:rsid w:val="00B02BD5"/>
    <w:rsid w:val="00B053FB"/>
    <w:rsid w:val="00B15FFD"/>
    <w:rsid w:val="00B32287"/>
    <w:rsid w:val="00B5430E"/>
    <w:rsid w:val="00B80A85"/>
    <w:rsid w:val="00B86433"/>
    <w:rsid w:val="00B86592"/>
    <w:rsid w:val="00B87D2E"/>
    <w:rsid w:val="00B94B61"/>
    <w:rsid w:val="00BA1BC0"/>
    <w:rsid w:val="00BC047A"/>
    <w:rsid w:val="00BC10F9"/>
    <w:rsid w:val="00BC2814"/>
    <w:rsid w:val="00BC4B8E"/>
    <w:rsid w:val="00BC6BCB"/>
    <w:rsid w:val="00BD0558"/>
    <w:rsid w:val="00BD0574"/>
    <w:rsid w:val="00BD1B14"/>
    <w:rsid w:val="00BE181F"/>
    <w:rsid w:val="00BE5E9D"/>
    <w:rsid w:val="00BF040A"/>
    <w:rsid w:val="00C022F7"/>
    <w:rsid w:val="00C0326A"/>
    <w:rsid w:val="00C0563A"/>
    <w:rsid w:val="00C14196"/>
    <w:rsid w:val="00C30C09"/>
    <w:rsid w:val="00C40590"/>
    <w:rsid w:val="00C437CA"/>
    <w:rsid w:val="00C47C3D"/>
    <w:rsid w:val="00C47D9F"/>
    <w:rsid w:val="00C6280C"/>
    <w:rsid w:val="00C7625D"/>
    <w:rsid w:val="00C805D0"/>
    <w:rsid w:val="00C8212B"/>
    <w:rsid w:val="00C87338"/>
    <w:rsid w:val="00C922A3"/>
    <w:rsid w:val="00CB46C3"/>
    <w:rsid w:val="00CD0972"/>
    <w:rsid w:val="00CD25D2"/>
    <w:rsid w:val="00CE2C69"/>
    <w:rsid w:val="00CF3DCE"/>
    <w:rsid w:val="00CF5FA1"/>
    <w:rsid w:val="00D06BA9"/>
    <w:rsid w:val="00D073BC"/>
    <w:rsid w:val="00D11882"/>
    <w:rsid w:val="00D222AC"/>
    <w:rsid w:val="00D22873"/>
    <w:rsid w:val="00D24806"/>
    <w:rsid w:val="00D25FB6"/>
    <w:rsid w:val="00D26C5D"/>
    <w:rsid w:val="00D43493"/>
    <w:rsid w:val="00D443EC"/>
    <w:rsid w:val="00D558C3"/>
    <w:rsid w:val="00D623DB"/>
    <w:rsid w:val="00D6507C"/>
    <w:rsid w:val="00D70DB9"/>
    <w:rsid w:val="00DA19BD"/>
    <w:rsid w:val="00DA3108"/>
    <w:rsid w:val="00DA5996"/>
    <w:rsid w:val="00DA7628"/>
    <w:rsid w:val="00DC398D"/>
    <w:rsid w:val="00DD44E2"/>
    <w:rsid w:val="00DE6D53"/>
    <w:rsid w:val="00DE6D86"/>
    <w:rsid w:val="00DF0F0D"/>
    <w:rsid w:val="00E005E8"/>
    <w:rsid w:val="00E02497"/>
    <w:rsid w:val="00E40F4A"/>
    <w:rsid w:val="00E51F8F"/>
    <w:rsid w:val="00E601A2"/>
    <w:rsid w:val="00E610FD"/>
    <w:rsid w:val="00E61D77"/>
    <w:rsid w:val="00E62A1B"/>
    <w:rsid w:val="00E64065"/>
    <w:rsid w:val="00E65B47"/>
    <w:rsid w:val="00E74B53"/>
    <w:rsid w:val="00E84948"/>
    <w:rsid w:val="00E85F54"/>
    <w:rsid w:val="00E87477"/>
    <w:rsid w:val="00E966E8"/>
    <w:rsid w:val="00E97C47"/>
    <w:rsid w:val="00EA0714"/>
    <w:rsid w:val="00EA139E"/>
    <w:rsid w:val="00EB35CC"/>
    <w:rsid w:val="00EC6E2A"/>
    <w:rsid w:val="00ED37DF"/>
    <w:rsid w:val="00ED6CC8"/>
    <w:rsid w:val="00EE06A7"/>
    <w:rsid w:val="00EE2D99"/>
    <w:rsid w:val="00EF3213"/>
    <w:rsid w:val="00F14D28"/>
    <w:rsid w:val="00F26CFF"/>
    <w:rsid w:val="00F523B2"/>
    <w:rsid w:val="00F701FD"/>
    <w:rsid w:val="00F70912"/>
    <w:rsid w:val="00F72F89"/>
    <w:rsid w:val="00F76660"/>
    <w:rsid w:val="00F829F1"/>
    <w:rsid w:val="00F93F33"/>
    <w:rsid w:val="00FB44E7"/>
    <w:rsid w:val="00FB7C98"/>
    <w:rsid w:val="00FC55B2"/>
    <w:rsid w:val="00FC5A49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74D124"/>
  <w15:chartTrackingRefBased/>
  <w15:docId w15:val="{C9F00DDE-93ED-453A-9800-791B521B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ascii="Arial" w:hAnsi="Arial"/>
      <w:sz w:val="24"/>
      <w:lang w:val="en-GB" w:eastAsia="ar-S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verflowPunct w:val="0"/>
      <w:autoSpaceDE w:val="0"/>
      <w:spacing w:line="360" w:lineRule="auto"/>
      <w:jc w:val="both"/>
      <w:textAlignment w:val="baseline"/>
      <w:outlineLvl w:val="3"/>
    </w:pPr>
    <w:rPr>
      <w:rFonts w:ascii="Times New Roman" w:hAnsi="Times New Roman"/>
      <w:sz w:val="22"/>
      <w:lang w:val="el-GR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verflowPunct w:val="0"/>
      <w:autoSpaceDE w:val="0"/>
      <w:jc w:val="center"/>
      <w:textAlignment w:val="baseline"/>
      <w:outlineLvl w:val="4"/>
    </w:pPr>
    <w:rPr>
      <w:rFonts w:ascii="Times New Roman" w:hAnsi="Times New Roman"/>
      <w:b/>
      <w:sz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Προεπιλεγμένη γραμματοσειρά9"/>
  </w:style>
  <w:style w:type="character" w:customStyle="1" w:styleId="8">
    <w:name w:val="Προεπιλεγμένη γραμματοσειρά8"/>
  </w:style>
  <w:style w:type="character" w:customStyle="1" w:styleId="7">
    <w:name w:val="Προεπιλεγμένη γραμματοσειρά7"/>
  </w:style>
  <w:style w:type="character" w:customStyle="1" w:styleId="6">
    <w:name w:val="Προεπιλεγμένη γραμματοσειρά6"/>
  </w:style>
  <w:style w:type="character" w:customStyle="1" w:styleId="50">
    <w:name w:val="Προεπιλεγμένη γραμματοσειρά5"/>
  </w:style>
  <w:style w:type="character" w:customStyle="1" w:styleId="40">
    <w:name w:val="Προεπιλεγμένη γραμματοσειρά4"/>
  </w:style>
  <w:style w:type="character" w:customStyle="1" w:styleId="3">
    <w:name w:val="Προεπιλεγμένη γραμματοσειρά3"/>
  </w:style>
  <w:style w:type="character" w:customStyle="1" w:styleId="2">
    <w:name w:val="Προεπιλεγμένη γραμματοσειρά2"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Times New Roman" w:hAnsi="Times New Roman"/>
      <w:b w:val="0"/>
      <w:i w:val="0"/>
      <w:sz w:val="24"/>
      <w:u w:val="none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1">
    <w:name w:val="Προεπιλεγμένη γραμματοσειρά1"/>
  </w:style>
  <w:style w:type="character" w:customStyle="1" w:styleId="WW-">
    <w:name w:val="WW-Προεπιλεγμένη γραμματοσειρά"/>
  </w:style>
  <w:style w:type="character" w:customStyle="1" w:styleId="WW8Num1z1">
    <w:name w:val="WW8Num1z1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Wingdings" w:eastAsia="Times New Roman" w:hAnsi="Wingdings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Arial" w:hAnsi="Arial"/>
      <w:b w:val="0"/>
      <w:i w:val="0"/>
      <w:sz w:val="20"/>
      <w:u w:val="none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St3z0">
    <w:name w:val="WW8NumSt3z0"/>
    <w:rPr>
      <w:rFonts w:ascii="Arial" w:hAnsi="Arial"/>
      <w:b w:val="0"/>
      <w:i w:val="0"/>
      <w:sz w:val="20"/>
      <w:u w:val="none"/>
    </w:rPr>
  </w:style>
  <w:style w:type="character" w:customStyle="1" w:styleId="WW-1">
    <w:name w:val="WW-Προεπιλεγμένη γραμματοσειρά1"/>
  </w:style>
  <w:style w:type="character" w:styleId="a3">
    <w:name w:val="page number"/>
    <w:basedOn w:val="WW-1"/>
  </w:style>
  <w:style w:type="character" w:styleId="-">
    <w:name w:val="Hyperlink"/>
    <w:rPr>
      <w:color w:val="0000FF"/>
      <w:u w:val="single"/>
    </w:rPr>
  </w:style>
  <w:style w:type="character" w:styleId="-0">
    <w:name w:val="FollowedHyperlink"/>
    <w:rPr>
      <w:color w:val="800080"/>
      <w:u w:val="single"/>
    </w:rPr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a5">
    <w:name w:val="Body Text"/>
    <w:basedOn w:val="a"/>
    <w:pPr>
      <w:suppressLineNumbers/>
      <w:spacing w:line="20" w:lineRule="atLeast"/>
      <w:jc w:val="both"/>
    </w:pPr>
    <w:rPr>
      <w:rFonts w:ascii="Times New Roman" w:hAnsi="Times New Roman"/>
      <w:lang w:val="el-GR"/>
    </w:rPr>
  </w:style>
  <w:style w:type="paragraph" w:styleId="a6">
    <w:name w:val="List"/>
    <w:basedOn w:val="a5"/>
    <w:rPr>
      <w:rFonts w:cs="Mangal"/>
    </w:rPr>
  </w:style>
  <w:style w:type="paragraph" w:customStyle="1" w:styleId="90">
    <w:name w:val="Λεζάντα9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Ευρετήριο"/>
    <w:basedOn w:val="a"/>
    <w:pPr>
      <w:suppressLineNumbers/>
    </w:pPr>
    <w:rPr>
      <w:rFonts w:cs="Mangal"/>
    </w:rPr>
  </w:style>
  <w:style w:type="paragraph" w:customStyle="1" w:styleId="80">
    <w:name w:val="Λεζάντα8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70">
    <w:name w:val="Λεζάντα7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60">
    <w:name w:val="Λεζάντα6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51">
    <w:name w:val="Λεζάντα5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41">
    <w:name w:val="Λεζάντα4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30">
    <w:name w:val="Λεζάντα3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20">
    <w:name w:val="Λεζάντα2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styleId="a8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"/>
    <w:pPr>
      <w:overflowPunct w:val="0"/>
      <w:autoSpaceDE w:val="0"/>
      <w:spacing w:line="360" w:lineRule="auto"/>
      <w:ind w:firstLine="720"/>
      <w:jc w:val="both"/>
      <w:textAlignment w:val="baseline"/>
    </w:pPr>
    <w:rPr>
      <w:rFonts w:ascii="Times New Roman" w:hAnsi="Times New Roman"/>
      <w:lang w:val="el-GR"/>
    </w:rPr>
  </w:style>
  <w:style w:type="paragraph" w:customStyle="1" w:styleId="22">
    <w:name w:val="Σώμα κείμενου 22"/>
    <w:basedOn w:val="a"/>
    <w:pPr>
      <w:jc w:val="center"/>
    </w:pPr>
    <w:rPr>
      <w:rFonts w:ascii="Tahoma" w:hAnsi="Tahoma"/>
      <w:b/>
      <w:color w:val="000080"/>
      <w:sz w:val="22"/>
      <w:lang w:val="el-GR"/>
    </w:rPr>
  </w:style>
  <w:style w:type="paragraph" w:customStyle="1" w:styleId="31">
    <w:name w:val="Σώμα κείμενου 31"/>
    <w:basedOn w:val="a"/>
    <w:pPr>
      <w:jc w:val="center"/>
    </w:pPr>
    <w:rPr>
      <w:rFonts w:ascii="Tahoma" w:hAnsi="Tahoma"/>
      <w:bCs/>
      <w:color w:val="000080"/>
      <w:sz w:val="20"/>
      <w:lang w:val="el-GR"/>
    </w:rPr>
  </w:style>
  <w:style w:type="paragraph" w:customStyle="1" w:styleId="aa">
    <w:name w:val="Περιεχόμενα πλαισίου"/>
    <w:basedOn w:val="a5"/>
  </w:style>
  <w:style w:type="paragraph" w:customStyle="1" w:styleId="ab">
    <w:name w:val="Περιεχόμενα πίνακα"/>
    <w:basedOn w:val="a"/>
    <w:pPr>
      <w:suppressLineNumbers/>
    </w:pPr>
  </w:style>
  <w:style w:type="paragraph" w:customStyle="1" w:styleId="ac">
    <w:name w:val="Επικεφαλίδα πίνακα"/>
    <w:basedOn w:val="ab"/>
    <w:pPr>
      <w:jc w:val="center"/>
    </w:pPr>
    <w:rPr>
      <w:b/>
      <w:bCs/>
    </w:rPr>
  </w:style>
  <w:style w:type="paragraph" w:customStyle="1" w:styleId="210">
    <w:name w:val="Σώμα κείμενου 21"/>
    <w:basedOn w:val="a"/>
    <w:pPr>
      <w:jc w:val="both"/>
    </w:pPr>
    <w:rPr>
      <w:rFonts w:ascii="Times New Roman" w:hAnsi="Times New Roman" w:cs="Arial"/>
      <w:b/>
      <w:lang w:val="el-GR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DE6D53"/>
    <w:pPr>
      <w:ind w:left="720"/>
    </w:pPr>
  </w:style>
  <w:style w:type="table" w:customStyle="1" w:styleId="TableGrid">
    <w:name w:val="TableGrid"/>
    <w:rsid w:val="00B8643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Unresolved Mention"/>
    <w:basedOn w:val="a0"/>
    <w:uiPriority w:val="99"/>
    <w:semiHidden/>
    <w:unhideWhenUsed/>
    <w:rsid w:val="00D43493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8"/>
    <w:uiPriority w:val="99"/>
    <w:rsid w:val="00F14D28"/>
    <w:rPr>
      <w:rFonts w:ascii="Arial" w:hAnsi="Arial"/>
      <w:sz w:val="24"/>
      <w:lang w:val="en-GB" w:eastAsia="ar-SA"/>
    </w:rPr>
  </w:style>
  <w:style w:type="table" w:styleId="af0">
    <w:name w:val="Table Grid"/>
    <w:basedOn w:val="a1"/>
    <w:rsid w:val="00A45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pt.gr/" TargetMode="External"/><Relationship Id="rId2" Type="http://schemas.openxmlformats.org/officeDocument/2006/relationships/hyperlink" Target="mailto:detip@detip.gr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4C341-2048-41BD-BE6B-30EAAAC9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2899</CharactersWithSpaces>
  <SharedDoc>false</SharedDoc>
  <HLinks>
    <vt:vector size="12" baseType="variant"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http://www.tpt.gr/</vt:lpwstr>
      </vt:variant>
      <vt:variant>
        <vt:lpwstr/>
      </vt:variant>
      <vt:variant>
        <vt:i4>5243003</vt:i4>
      </vt:variant>
      <vt:variant>
        <vt:i4>0</vt:i4>
      </vt:variant>
      <vt:variant>
        <vt:i4>0</vt:i4>
      </vt:variant>
      <vt:variant>
        <vt:i4>5</vt:i4>
      </vt:variant>
      <vt:variant>
        <vt:lpwstr>mailto:dhptol@otenet.gr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PETRIDIS</dc:creator>
  <cp:keywords/>
  <cp:lastModifiedBy>DHMHTRIOS ANDREADHS</cp:lastModifiedBy>
  <cp:revision>4</cp:revision>
  <cp:lastPrinted>2026-08-12T08:41:00Z</cp:lastPrinted>
  <dcterms:created xsi:type="dcterms:W3CDTF">2026-08-17T04:30:00Z</dcterms:created>
  <dcterms:modified xsi:type="dcterms:W3CDTF">2026-09-03T07:43:00Z</dcterms:modified>
</cp:coreProperties>
</file>